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9CD5" w14:textId="77777777" w:rsidR="00913482" w:rsidRPr="00AA51B8" w:rsidRDefault="00F15C7E" w:rsidP="000259BB">
      <w:pPr>
        <w:tabs>
          <w:tab w:val="center" w:pos="4153"/>
        </w:tabs>
        <w:spacing w:line="360" w:lineRule="auto"/>
        <w:jc w:val="center"/>
        <w:rPr>
          <w:rFonts w:ascii="Times New Roman" w:eastAsia="黑体" w:hAnsi="Times New Roman"/>
          <w:b/>
          <w:sz w:val="36"/>
          <w:szCs w:val="36"/>
        </w:rPr>
      </w:pPr>
      <w:bookmarkStart w:id="0" w:name="_Hlk56961989"/>
      <w:r w:rsidRPr="00AA51B8">
        <w:rPr>
          <w:rFonts w:ascii="Times New Roman" w:eastAsia="黑体" w:hAnsi="Times New Roman"/>
          <w:b/>
          <w:sz w:val="36"/>
          <w:szCs w:val="36"/>
        </w:rPr>
        <w:t>《生产实习（</w:t>
      </w:r>
      <w:r w:rsidRPr="00AA51B8">
        <w:rPr>
          <w:rFonts w:ascii="Times New Roman" w:eastAsia="黑体" w:hAnsi="Times New Roman"/>
          <w:b/>
          <w:sz w:val="36"/>
          <w:szCs w:val="36"/>
        </w:rPr>
        <w:t>Ⅰ</w:t>
      </w:r>
      <w:r w:rsidRPr="00AA51B8">
        <w:rPr>
          <w:rFonts w:ascii="Times New Roman" w:eastAsia="黑体" w:hAnsi="Times New Roman"/>
          <w:b/>
          <w:sz w:val="36"/>
          <w:szCs w:val="36"/>
        </w:rPr>
        <w:t>）》教学大纲</w:t>
      </w:r>
    </w:p>
    <w:p w14:paraId="038A7E1C" w14:textId="77777777" w:rsidR="00913482" w:rsidRPr="00AA51B8" w:rsidRDefault="00F15C7E" w:rsidP="000259BB">
      <w:pPr>
        <w:numPr>
          <w:ilvl w:val="0"/>
          <w:numId w:val="1"/>
        </w:numPr>
        <w:spacing w:beforeLines="100" w:before="312" w:line="360" w:lineRule="auto"/>
        <w:rPr>
          <w:rFonts w:ascii="Times New Roman" w:eastAsia="仿宋" w:hAnsi="Times New Roman"/>
          <w:b/>
          <w:sz w:val="32"/>
          <w:szCs w:val="32"/>
        </w:rPr>
      </w:pPr>
      <w:r w:rsidRPr="00AA51B8">
        <w:rPr>
          <w:rFonts w:ascii="Times New Roman" w:eastAsia="仿宋" w:hAnsi="Times New Roman"/>
          <w:b/>
          <w:sz w:val="32"/>
          <w:szCs w:val="32"/>
        </w:rPr>
        <w:t>课程基本信息</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984"/>
        <w:gridCol w:w="1073"/>
        <w:gridCol w:w="1476"/>
        <w:gridCol w:w="1182"/>
      </w:tblGrid>
      <w:tr w:rsidR="00913482" w14:paraId="03A164C8" w14:textId="77777777">
        <w:trPr>
          <w:trHeight w:val="710"/>
        </w:trPr>
        <w:tc>
          <w:tcPr>
            <w:tcW w:w="1696" w:type="dxa"/>
            <w:vAlign w:val="center"/>
          </w:tcPr>
          <w:p w14:paraId="7314ACD8"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课程号</w:t>
            </w:r>
          </w:p>
        </w:tc>
        <w:tc>
          <w:tcPr>
            <w:tcW w:w="1560" w:type="dxa"/>
            <w:vAlign w:val="center"/>
          </w:tcPr>
          <w:p w14:paraId="7B37CEE7"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 xml:space="preserve">300037020         </w:t>
            </w:r>
          </w:p>
        </w:tc>
        <w:tc>
          <w:tcPr>
            <w:tcW w:w="1984" w:type="dxa"/>
            <w:vAlign w:val="center"/>
          </w:tcPr>
          <w:p w14:paraId="27097E9D"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课程中文名称</w:t>
            </w:r>
          </w:p>
        </w:tc>
        <w:tc>
          <w:tcPr>
            <w:tcW w:w="3731" w:type="dxa"/>
            <w:gridSpan w:val="3"/>
            <w:vAlign w:val="center"/>
          </w:tcPr>
          <w:p w14:paraId="324B08E7"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生产实习（</w:t>
            </w:r>
            <w:r>
              <w:rPr>
                <w:rFonts w:ascii="Times New Roman" w:eastAsia="仿宋" w:hAnsi="Times New Roman"/>
                <w:sz w:val="28"/>
                <w:szCs w:val="28"/>
              </w:rPr>
              <w:t>Ⅰ</w:t>
            </w:r>
            <w:r>
              <w:rPr>
                <w:rFonts w:ascii="Times New Roman" w:eastAsia="仿宋" w:hAnsi="Times New Roman"/>
                <w:sz w:val="28"/>
                <w:szCs w:val="28"/>
              </w:rPr>
              <w:t>）</w:t>
            </w:r>
          </w:p>
        </w:tc>
      </w:tr>
      <w:tr w:rsidR="00913482" w14:paraId="06B67636" w14:textId="77777777">
        <w:trPr>
          <w:trHeight w:val="590"/>
        </w:trPr>
        <w:tc>
          <w:tcPr>
            <w:tcW w:w="1696" w:type="dxa"/>
            <w:vAlign w:val="center"/>
          </w:tcPr>
          <w:p w14:paraId="61A3FE7B"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学分</w:t>
            </w:r>
          </w:p>
        </w:tc>
        <w:tc>
          <w:tcPr>
            <w:tcW w:w="1560" w:type="dxa"/>
            <w:vAlign w:val="center"/>
          </w:tcPr>
          <w:p w14:paraId="6B66ACDE"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2</w:t>
            </w:r>
          </w:p>
        </w:tc>
        <w:tc>
          <w:tcPr>
            <w:tcW w:w="1984" w:type="dxa"/>
            <w:vAlign w:val="center"/>
          </w:tcPr>
          <w:p w14:paraId="5D02A7F9"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课程英文名称</w:t>
            </w:r>
          </w:p>
        </w:tc>
        <w:tc>
          <w:tcPr>
            <w:tcW w:w="3731" w:type="dxa"/>
            <w:gridSpan w:val="3"/>
            <w:vAlign w:val="center"/>
          </w:tcPr>
          <w:p w14:paraId="49F2E7E1"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bCs/>
                <w:sz w:val="28"/>
                <w:szCs w:val="28"/>
              </w:rPr>
              <w:t>Field Practice (I)</w:t>
            </w:r>
          </w:p>
        </w:tc>
      </w:tr>
      <w:tr w:rsidR="00913482" w14:paraId="4925A715" w14:textId="77777777">
        <w:trPr>
          <w:trHeight w:val="724"/>
        </w:trPr>
        <w:tc>
          <w:tcPr>
            <w:tcW w:w="1696" w:type="dxa"/>
            <w:vAlign w:val="center"/>
          </w:tcPr>
          <w:p w14:paraId="20E1B66F"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总学时</w:t>
            </w:r>
          </w:p>
        </w:tc>
        <w:tc>
          <w:tcPr>
            <w:tcW w:w="1560" w:type="dxa"/>
            <w:vAlign w:val="center"/>
          </w:tcPr>
          <w:p w14:paraId="0E207860"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32</w:t>
            </w:r>
          </w:p>
        </w:tc>
        <w:tc>
          <w:tcPr>
            <w:tcW w:w="1984" w:type="dxa"/>
            <w:vAlign w:val="center"/>
          </w:tcPr>
          <w:p w14:paraId="0EB6A942"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周学时</w:t>
            </w:r>
          </w:p>
        </w:tc>
        <w:tc>
          <w:tcPr>
            <w:tcW w:w="1073" w:type="dxa"/>
            <w:vAlign w:val="center"/>
          </w:tcPr>
          <w:p w14:paraId="10880D2A"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16</w:t>
            </w:r>
          </w:p>
        </w:tc>
        <w:tc>
          <w:tcPr>
            <w:tcW w:w="1476" w:type="dxa"/>
            <w:vAlign w:val="center"/>
          </w:tcPr>
          <w:p w14:paraId="4E6DC2F9"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上课周数</w:t>
            </w:r>
          </w:p>
        </w:tc>
        <w:tc>
          <w:tcPr>
            <w:tcW w:w="1182" w:type="dxa"/>
            <w:vAlign w:val="center"/>
          </w:tcPr>
          <w:p w14:paraId="63DDA591"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2</w:t>
            </w:r>
          </w:p>
        </w:tc>
      </w:tr>
      <w:tr w:rsidR="00913482" w14:paraId="15905205" w14:textId="77777777">
        <w:trPr>
          <w:trHeight w:val="817"/>
        </w:trPr>
        <w:tc>
          <w:tcPr>
            <w:tcW w:w="1696" w:type="dxa"/>
            <w:vAlign w:val="center"/>
          </w:tcPr>
          <w:p w14:paraId="4487B0B0"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课程属性</w:t>
            </w:r>
          </w:p>
        </w:tc>
        <w:tc>
          <w:tcPr>
            <w:tcW w:w="7275" w:type="dxa"/>
            <w:gridSpan w:val="5"/>
            <w:vAlign w:val="center"/>
          </w:tcPr>
          <w:p w14:paraId="24922489" w14:textId="5217F37E" w:rsidR="00913482" w:rsidRDefault="00AA51B8" w:rsidP="000259BB">
            <w:pPr>
              <w:spacing w:line="360" w:lineRule="auto"/>
              <w:rPr>
                <w:rFonts w:ascii="Times New Roman" w:eastAsia="仿宋" w:hAnsi="Times New Roman"/>
                <w:sz w:val="28"/>
                <w:szCs w:val="28"/>
              </w:rPr>
            </w:pPr>
            <w:bookmarkStart w:id="1" w:name="_Hlk56878399"/>
            <w:r w:rsidRPr="00DF432F">
              <w:rPr>
                <w:rFonts w:eastAsia="仿宋"/>
                <w:sz w:val="28"/>
                <w:szCs w:val="28"/>
              </w:rPr>
              <w:sym w:font="Wingdings 2" w:char="0052"/>
            </w:r>
            <w:bookmarkEnd w:id="1"/>
            <w:r w:rsidR="00F15C7E">
              <w:rPr>
                <w:rFonts w:ascii="Times New Roman" w:eastAsia="仿宋" w:hAnsi="Times New Roman"/>
                <w:sz w:val="28"/>
                <w:szCs w:val="28"/>
              </w:rPr>
              <w:t xml:space="preserve"> </w:t>
            </w:r>
            <w:r w:rsidR="00F15C7E">
              <w:rPr>
                <w:rFonts w:ascii="Times New Roman" w:eastAsia="仿宋" w:hAnsi="Times New Roman"/>
                <w:sz w:val="28"/>
                <w:szCs w:val="28"/>
              </w:rPr>
              <w:t>必修课</w:t>
            </w:r>
            <w:r w:rsidR="00F15C7E">
              <w:rPr>
                <w:rFonts w:ascii="Times New Roman" w:eastAsia="仿宋" w:hAnsi="Times New Roman"/>
                <w:sz w:val="28"/>
                <w:szCs w:val="28"/>
              </w:rPr>
              <w:t xml:space="preserve">  □ </w:t>
            </w:r>
            <w:r w:rsidR="00F15C7E">
              <w:rPr>
                <w:rFonts w:ascii="Times New Roman" w:eastAsia="仿宋" w:hAnsi="Times New Roman"/>
                <w:sz w:val="28"/>
                <w:szCs w:val="28"/>
              </w:rPr>
              <w:t>选修课</w:t>
            </w:r>
          </w:p>
        </w:tc>
      </w:tr>
      <w:tr w:rsidR="00913482" w14:paraId="2FA67AC9" w14:textId="77777777">
        <w:trPr>
          <w:trHeight w:val="817"/>
        </w:trPr>
        <w:tc>
          <w:tcPr>
            <w:tcW w:w="1696" w:type="dxa"/>
            <w:vAlign w:val="center"/>
          </w:tcPr>
          <w:p w14:paraId="5CA750C6"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课程类别</w:t>
            </w:r>
          </w:p>
        </w:tc>
        <w:tc>
          <w:tcPr>
            <w:tcW w:w="7275" w:type="dxa"/>
            <w:gridSpan w:val="5"/>
            <w:vAlign w:val="center"/>
          </w:tcPr>
          <w:p w14:paraId="19D2964C" w14:textId="77777777" w:rsidR="00913482" w:rsidRDefault="00F15C7E" w:rsidP="000259BB">
            <w:pPr>
              <w:pStyle w:val="a5"/>
              <w:spacing w:line="360" w:lineRule="auto"/>
              <w:ind w:leftChars="0" w:left="0" w:firstLineChars="0" w:firstLine="0"/>
              <w:rPr>
                <w:rFonts w:eastAsia="仿宋"/>
                <w:szCs w:val="28"/>
              </w:rPr>
            </w:pPr>
            <w:r>
              <w:rPr>
                <w:rFonts w:eastAsia="仿宋"/>
                <w:szCs w:val="28"/>
              </w:rPr>
              <w:t xml:space="preserve">□ </w:t>
            </w:r>
            <w:r>
              <w:rPr>
                <w:rFonts w:eastAsia="仿宋"/>
                <w:szCs w:val="28"/>
              </w:rPr>
              <w:t>公共基础课</w:t>
            </w:r>
            <w:r>
              <w:rPr>
                <w:rFonts w:eastAsia="仿宋"/>
                <w:szCs w:val="28"/>
              </w:rPr>
              <w:t xml:space="preserve">  □ </w:t>
            </w:r>
            <w:r>
              <w:rPr>
                <w:rFonts w:eastAsia="仿宋"/>
                <w:szCs w:val="28"/>
              </w:rPr>
              <w:t>通识模块课</w:t>
            </w:r>
            <w:r>
              <w:rPr>
                <w:rFonts w:eastAsia="仿宋"/>
                <w:szCs w:val="28"/>
              </w:rPr>
              <w:t xml:space="preserve">  □ </w:t>
            </w:r>
            <w:r>
              <w:rPr>
                <w:rFonts w:eastAsia="仿宋"/>
                <w:szCs w:val="28"/>
              </w:rPr>
              <w:t>学科基础课</w:t>
            </w:r>
            <w:r>
              <w:rPr>
                <w:rFonts w:eastAsia="仿宋"/>
                <w:szCs w:val="28"/>
              </w:rPr>
              <w:t xml:space="preserve"> </w:t>
            </w:r>
          </w:p>
          <w:p w14:paraId="3EDC9755" w14:textId="1ABEFCED" w:rsidR="00913482" w:rsidRDefault="00F15C7E" w:rsidP="000259BB">
            <w:pPr>
              <w:pStyle w:val="a5"/>
              <w:spacing w:line="360" w:lineRule="auto"/>
              <w:ind w:leftChars="0" w:left="0" w:firstLineChars="0" w:firstLine="0"/>
              <w:rPr>
                <w:rFonts w:eastAsia="仿宋"/>
                <w:szCs w:val="28"/>
              </w:rPr>
            </w:pPr>
            <w:r>
              <w:rPr>
                <w:rFonts w:eastAsia="仿宋"/>
                <w:szCs w:val="28"/>
              </w:rPr>
              <w:t xml:space="preserve">□ </w:t>
            </w:r>
            <w:r>
              <w:rPr>
                <w:rFonts w:eastAsia="仿宋"/>
                <w:szCs w:val="28"/>
              </w:rPr>
              <w:t>专业核心课</w:t>
            </w:r>
            <w:r>
              <w:rPr>
                <w:rFonts w:eastAsia="仿宋"/>
                <w:szCs w:val="28"/>
              </w:rPr>
              <w:t xml:space="preserve">  □ </w:t>
            </w:r>
            <w:r>
              <w:rPr>
                <w:rFonts w:eastAsia="仿宋"/>
                <w:szCs w:val="28"/>
              </w:rPr>
              <w:t>专业选修课</w:t>
            </w:r>
            <w:r>
              <w:rPr>
                <w:rFonts w:eastAsia="仿宋"/>
                <w:szCs w:val="28"/>
              </w:rPr>
              <w:t xml:space="preserve">  </w:t>
            </w:r>
            <w:r w:rsidR="00AA51B8" w:rsidRPr="00DF432F">
              <w:rPr>
                <w:rFonts w:eastAsia="仿宋"/>
                <w:szCs w:val="28"/>
              </w:rPr>
              <w:sym w:font="Wingdings 2" w:char="0052"/>
            </w:r>
            <w:r>
              <w:rPr>
                <w:rFonts w:eastAsia="仿宋"/>
                <w:szCs w:val="28"/>
              </w:rPr>
              <w:t xml:space="preserve"> </w:t>
            </w:r>
            <w:r>
              <w:rPr>
                <w:rFonts w:eastAsia="仿宋"/>
                <w:szCs w:val="28"/>
              </w:rPr>
              <w:t>实践教育课程</w:t>
            </w:r>
          </w:p>
        </w:tc>
      </w:tr>
      <w:tr w:rsidR="00913482" w14:paraId="36FF1CBB" w14:textId="77777777">
        <w:trPr>
          <w:trHeight w:val="712"/>
        </w:trPr>
        <w:tc>
          <w:tcPr>
            <w:tcW w:w="1696" w:type="dxa"/>
            <w:vAlign w:val="center"/>
          </w:tcPr>
          <w:p w14:paraId="20C141DF"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面向对象</w:t>
            </w:r>
          </w:p>
        </w:tc>
        <w:tc>
          <w:tcPr>
            <w:tcW w:w="7275" w:type="dxa"/>
            <w:gridSpan w:val="5"/>
            <w:vAlign w:val="center"/>
          </w:tcPr>
          <w:p w14:paraId="3108BB1D" w14:textId="60DEDF3B" w:rsidR="00913482" w:rsidRDefault="00F15C7E" w:rsidP="000259BB">
            <w:pPr>
              <w:pStyle w:val="a5"/>
              <w:spacing w:line="360" w:lineRule="auto"/>
              <w:ind w:leftChars="0" w:left="0" w:firstLineChars="0" w:firstLine="0"/>
              <w:rPr>
                <w:rFonts w:eastAsia="仿宋"/>
                <w:szCs w:val="28"/>
              </w:rPr>
            </w:pPr>
            <w:r>
              <w:rPr>
                <w:rFonts w:eastAsia="仿宋"/>
                <w:szCs w:val="28"/>
              </w:rPr>
              <w:t>高分子材料与工程专业，</w:t>
            </w:r>
            <w:r w:rsidR="00101BD7">
              <w:rPr>
                <w:rFonts w:eastAsia="仿宋" w:hint="eastAsia"/>
                <w:szCs w:val="28"/>
              </w:rPr>
              <w:t>三</w:t>
            </w:r>
            <w:r>
              <w:rPr>
                <w:rFonts w:eastAsia="仿宋"/>
                <w:szCs w:val="28"/>
              </w:rPr>
              <w:t>年级本科生</w:t>
            </w:r>
          </w:p>
        </w:tc>
      </w:tr>
      <w:tr w:rsidR="00913482" w14:paraId="70E075FA" w14:textId="77777777">
        <w:trPr>
          <w:trHeight w:val="722"/>
        </w:trPr>
        <w:tc>
          <w:tcPr>
            <w:tcW w:w="1696" w:type="dxa"/>
            <w:vAlign w:val="center"/>
          </w:tcPr>
          <w:p w14:paraId="73FDF990"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先修课程</w:t>
            </w:r>
          </w:p>
        </w:tc>
        <w:tc>
          <w:tcPr>
            <w:tcW w:w="7275" w:type="dxa"/>
            <w:gridSpan w:val="5"/>
            <w:vAlign w:val="center"/>
          </w:tcPr>
          <w:p w14:paraId="715BFC06" w14:textId="77777777" w:rsidR="00913482" w:rsidRDefault="00F15C7E" w:rsidP="000259BB">
            <w:pPr>
              <w:spacing w:line="360" w:lineRule="auto"/>
              <w:rPr>
                <w:rFonts w:ascii="Times New Roman" w:eastAsia="仿宋" w:hAnsi="Times New Roman"/>
                <w:sz w:val="28"/>
                <w:szCs w:val="28"/>
              </w:rPr>
            </w:pPr>
            <w:r>
              <w:rPr>
                <w:rFonts w:ascii="Times New Roman" w:eastAsia="仿宋" w:hAnsi="Times New Roman"/>
                <w:sz w:val="28"/>
                <w:szCs w:val="28"/>
              </w:rPr>
              <w:t>高分子化学、高分子物理等</w:t>
            </w:r>
          </w:p>
        </w:tc>
      </w:tr>
      <w:tr w:rsidR="00913482" w14:paraId="5D21EEB4" w14:textId="77777777">
        <w:trPr>
          <w:trHeight w:val="690"/>
        </w:trPr>
        <w:tc>
          <w:tcPr>
            <w:tcW w:w="1696" w:type="dxa"/>
            <w:vAlign w:val="center"/>
          </w:tcPr>
          <w:p w14:paraId="6E1AE523"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课程负责人</w:t>
            </w:r>
          </w:p>
        </w:tc>
        <w:tc>
          <w:tcPr>
            <w:tcW w:w="1560" w:type="dxa"/>
            <w:vAlign w:val="center"/>
          </w:tcPr>
          <w:p w14:paraId="18D57085" w14:textId="77777777" w:rsidR="00913482" w:rsidRDefault="00F15C7E" w:rsidP="005008EA">
            <w:pPr>
              <w:spacing w:line="360" w:lineRule="auto"/>
              <w:jc w:val="center"/>
              <w:rPr>
                <w:rFonts w:ascii="Times New Roman" w:eastAsia="仿宋" w:hAnsi="Times New Roman"/>
                <w:sz w:val="28"/>
                <w:szCs w:val="28"/>
              </w:rPr>
            </w:pPr>
            <w:r>
              <w:rPr>
                <w:rFonts w:ascii="Times New Roman" w:eastAsia="仿宋" w:hAnsi="Times New Roman"/>
                <w:sz w:val="28"/>
                <w:szCs w:val="28"/>
              </w:rPr>
              <w:t>任</w:t>
            </w:r>
            <w:proofErr w:type="gramStart"/>
            <w:r>
              <w:rPr>
                <w:rFonts w:ascii="Times New Roman" w:eastAsia="仿宋" w:hAnsi="Times New Roman"/>
                <w:sz w:val="28"/>
                <w:szCs w:val="28"/>
              </w:rPr>
              <w:t>世</w:t>
            </w:r>
            <w:proofErr w:type="gramEnd"/>
            <w:r>
              <w:rPr>
                <w:rFonts w:ascii="Times New Roman" w:eastAsia="仿宋" w:hAnsi="Times New Roman"/>
                <w:sz w:val="28"/>
                <w:szCs w:val="28"/>
              </w:rPr>
              <w:t>杰</w:t>
            </w:r>
          </w:p>
        </w:tc>
        <w:tc>
          <w:tcPr>
            <w:tcW w:w="1984" w:type="dxa"/>
            <w:vAlign w:val="center"/>
          </w:tcPr>
          <w:p w14:paraId="4F4A5B15" w14:textId="77777777" w:rsidR="00913482" w:rsidRDefault="00F15C7E" w:rsidP="005008EA">
            <w:pPr>
              <w:spacing w:line="360" w:lineRule="auto"/>
              <w:jc w:val="center"/>
              <w:rPr>
                <w:rFonts w:ascii="Times New Roman" w:eastAsia="仿宋" w:hAnsi="Times New Roman"/>
                <w:sz w:val="28"/>
                <w:szCs w:val="28"/>
              </w:rPr>
            </w:pPr>
            <w:r>
              <w:rPr>
                <w:rFonts w:ascii="Times New Roman" w:eastAsia="仿宋" w:hAnsi="Times New Roman"/>
                <w:sz w:val="28"/>
                <w:szCs w:val="28"/>
              </w:rPr>
              <w:t>开课单位</w:t>
            </w:r>
          </w:p>
        </w:tc>
        <w:tc>
          <w:tcPr>
            <w:tcW w:w="3731" w:type="dxa"/>
            <w:gridSpan w:val="3"/>
            <w:vAlign w:val="center"/>
          </w:tcPr>
          <w:p w14:paraId="72951A61" w14:textId="77777777" w:rsidR="00913482" w:rsidRDefault="00F15C7E" w:rsidP="005008EA">
            <w:pPr>
              <w:spacing w:line="360" w:lineRule="auto"/>
              <w:jc w:val="center"/>
              <w:rPr>
                <w:rFonts w:ascii="Times New Roman" w:eastAsia="仿宋" w:hAnsi="Times New Roman"/>
                <w:sz w:val="28"/>
                <w:szCs w:val="28"/>
              </w:rPr>
            </w:pPr>
            <w:r>
              <w:rPr>
                <w:rFonts w:ascii="Times New Roman" w:eastAsia="仿宋" w:hAnsi="Times New Roman"/>
                <w:sz w:val="28"/>
                <w:szCs w:val="28"/>
              </w:rPr>
              <w:t>高分子科学与工程学院</w:t>
            </w:r>
          </w:p>
        </w:tc>
      </w:tr>
      <w:tr w:rsidR="00913482" w14:paraId="4B0A6BAF" w14:textId="77777777">
        <w:trPr>
          <w:trHeight w:val="724"/>
        </w:trPr>
        <w:tc>
          <w:tcPr>
            <w:tcW w:w="1696" w:type="dxa"/>
            <w:vAlign w:val="center"/>
          </w:tcPr>
          <w:p w14:paraId="79CF45C8"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执笔人</w:t>
            </w:r>
          </w:p>
        </w:tc>
        <w:tc>
          <w:tcPr>
            <w:tcW w:w="1560" w:type="dxa"/>
            <w:vAlign w:val="center"/>
          </w:tcPr>
          <w:p w14:paraId="1FB4F40F" w14:textId="77777777" w:rsidR="00913482" w:rsidRDefault="00F15C7E" w:rsidP="005008EA">
            <w:pPr>
              <w:spacing w:line="360" w:lineRule="auto"/>
              <w:jc w:val="center"/>
              <w:rPr>
                <w:rFonts w:ascii="Times New Roman" w:eastAsia="仿宋" w:hAnsi="Times New Roman"/>
                <w:sz w:val="28"/>
                <w:szCs w:val="28"/>
              </w:rPr>
            </w:pPr>
            <w:r>
              <w:rPr>
                <w:rFonts w:ascii="Times New Roman" w:eastAsia="仿宋" w:hAnsi="Times New Roman"/>
                <w:sz w:val="28"/>
                <w:szCs w:val="28"/>
              </w:rPr>
              <w:t>任</w:t>
            </w:r>
            <w:proofErr w:type="gramStart"/>
            <w:r>
              <w:rPr>
                <w:rFonts w:ascii="Times New Roman" w:eastAsia="仿宋" w:hAnsi="Times New Roman"/>
                <w:sz w:val="28"/>
                <w:szCs w:val="28"/>
              </w:rPr>
              <w:t>世</w:t>
            </w:r>
            <w:proofErr w:type="gramEnd"/>
            <w:r>
              <w:rPr>
                <w:rFonts w:ascii="Times New Roman" w:eastAsia="仿宋" w:hAnsi="Times New Roman"/>
                <w:sz w:val="28"/>
                <w:szCs w:val="28"/>
              </w:rPr>
              <w:t>杰</w:t>
            </w:r>
          </w:p>
        </w:tc>
        <w:tc>
          <w:tcPr>
            <w:tcW w:w="1984" w:type="dxa"/>
            <w:vAlign w:val="center"/>
          </w:tcPr>
          <w:p w14:paraId="7C039439" w14:textId="77777777" w:rsidR="00913482" w:rsidRDefault="00F15C7E" w:rsidP="005008EA">
            <w:pPr>
              <w:spacing w:line="360" w:lineRule="auto"/>
              <w:jc w:val="center"/>
              <w:rPr>
                <w:rFonts w:ascii="Times New Roman" w:eastAsia="仿宋" w:hAnsi="Times New Roman"/>
                <w:sz w:val="28"/>
                <w:szCs w:val="28"/>
              </w:rPr>
            </w:pPr>
            <w:r>
              <w:rPr>
                <w:rFonts w:ascii="Times New Roman" w:eastAsia="仿宋" w:hAnsi="Times New Roman"/>
                <w:sz w:val="28"/>
                <w:szCs w:val="28"/>
              </w:rPr>
              <w:t>审核人</w:t>
            </w:r>
          </w:p>
        </w:tc>
        <w:tc>
          <w:tcPr>
            <w:tcW w:w="1073" w:type="dxa"/>
            <w:vAlign w:val="center"/>
          </w:tcPr>
          <w:p w14:paraId="305A586D" w14:textId="77777777" w:rsidR="00913482" w:rsidRDefault="00F15C7E" w:rsidP="005008EA">
            <w:pPr>
              <w:spacing w:line="360" w:lineRule="auto"/>
              <w:jc w:val="center"/>
              <w:rPr>
                <w:rFonts w:ascii="Times New Roman" w:eastAsia="仿宋" w:hAnsi="Times New Roman"/>
                <w:sz w:val="28"/>
                <w:szCs w:val="28"/>
              </w:rPr>
            </w:pPr>
            <w:r>
              <w:rPr>
                <w:rFonts w:ascii="Times New Roman" w:eastAsia="仿宋" w:hAnsi="Times New Roman"/>
                <w:sz w:val="28"/>
                <w:szCs w:val="28"/>
              </w:rPr>
              <w:t>冉蓉</w:t>
            </w:r>
          </w:p>
        </w:tc>
        <w:tc>
          <w:tcPr>
            <w:tcW w:w="1476" w:type="dxa"/>
            <w:vAlign w:val="center"/>
          </w:tcPr>
          <w:p w14:paraId="14FF220B" w14:textId="77777777" w:rsidR="00913482" w:rsidRDefault="00F15C7E" w:rsidP="005008EA">
            <w:pPr>
              <w:spacing w:line="360" w:lineRule="auto"/>
              <w:jc w:val="center"/>
              <w:rPr>
                <w:rFonts w:ascii="Times New Roman" w:eastAsia="仿宋" w:hAnsi="Times New Roman"/>
                <w:sz w:val="28"/>
                <w:szCs w:val="28"/>
              </w:rPr>
            </w:pPr>
            <w:r>
              <w:rPr>
                <w:rFonts w:ascii="Times New Roman" w:eastAsia="仿宋" w:hAnsi="Times New Roman"/>
                <w:sz w:val="28"/>
                <w:szCs w:val="28"/>
              </w:rPr>
              <w:t>执行时间</w:t>
            </w:r>
          </w:p>
        </w:tc>
        <w:tc>
          <w:tcPr>
            <w:tcW w:w="1182" w:type="dxa"/>
            <w:vAlign w:val="center"/>
          </w:tcPr>
          <w:p w14:paraId="1AC9CEAC" w14:textId="77777777" w:rsidR="00913482" w:rsidRDefault="00F15C7E" w:rsidP="005008EA">
            <w:pPr>
              <w:spacing w:line="360" w:lineRule="auto"/>
              <w:jc w:val="center"/>
              <w:rPr>
                <w:rFonts w:ascii="Times New Roman" w:eastAsia="仿宋" w:hAnsi="Times New Roman"/>
                <w:sz w:val="28"/>
                <w:szCs w:val="28"/>
              </w:rPr>
            </w:pPr>
            <w:r>
              <w:rPr>
                <w:rFonts w:ascii="Times New Roman" w:eastAsia="仿宋" w:hAnsi="Times New Roman"/>
                <w:sz w:val="28"/>
                <w:szCs w:val="28"/>
              </w:rPr>
              <w:t>2018.1</w:t>
            </w:r>
          </w:p>
        </w:tc>
      </w:tr>
    </w:tbl>
    <w:p w14:paraId="69D1F230" w14:textId="77777777" w:rsidR="00913482" w:rsidRPr="00AA51B8" w:rsidRDefault="00F15C7E" w:rsidP="000259BB">
      <w:pPr>
        <w:numPr>
          <w:ilvl w:val="0"/>
          <w:numId w:val="1"/>
        </w:numPr>
        <w:spacing w:beforeLines="100" w:before="312" w:line="360" w:lineRule="auto"/>
        <w:rPr>
          <w:rFonts w:ascii="Times New Roman" w:eastAsia="仿宋" w:hAnsi="Times New Roman"/>
          <w:b/>
          <w:sz w:val="32"/>
          <w:szCs w:val="32"/>
        </w:rPr>
      </w:pPr>
      <w:r w:rsidRPr="00AA51B8">
        <w:rPr>
          <w:rFonts w:ascii="Times New Roman" w:eastAsia="仿宋" w:hAnsi="Times New Roman"/>
          <w:b/>
          <w:sz w:val="32"/>
          <w:szCs w:val="32"/>
        </w:rPr>
        <w:t>课程简介</w:t>
      </w:r>
    </w:p>
    <w:p w14:paraId="3644FE92" w14:textId="77777777" w:rsidR="00913482" w:rsidRPr="00AA51B8" w:rsidRDefault="00F15C7E" w:rsidP="000259BB">
      <w:pPr>
        <w:spacing w:beforeLines="50" w:before="156" w:line="360" w:lineRule="auto"/>
        <w:ind w:left="420"/>
        <w:rPr>
          <w:rFonts w:ascii="Times New Roman" w:eastAsia="仿宋" w:hAnsi="Times New Roman"/>
          <w:b/>
          <w:sz w:val="30"/>
          <w:szCs w:val="30"/>
        </w:rPr>
      </w:pPr>
      <w:r w:rsidRPr="00AA51B8">
        <w:rPr>
          <w:rFonts w:ascii="Times New Roman" w:eastAsia="仿宋" w:hAnsi="Times New Roman"/>
          <w:b/>
          <w:sz w:val="30"/>
          <w:szCs w:val="30"/>
        </w:rPr>
        <w:t xml:space="preserve">1. </w:t>
      </w:r>
      <w:r w:rsidRPr="00AA51B8">
        <w:rPr>
          <w:rFonts w:ascii="Times New Roman" w:eastAsia="仿宋" w:hAnsi="Times New Roman"/>
          <w:b/>
          <w:sz w:val="30"/>
          <w:szCs w:val="30"/>
        </w:rPr>
        <w:t>中文课程简介</w:t>
      </w:r>
    </w:p>
    <w:p w14:paraId="0FE6E66F" w14:textId="77777777" w:rsidR="00913482" w:rsidRDefault="00F15C7E" w:rsidP="005008EA">
      <w:pPr>
        <w:spacing w:line="360" w:lineRule="auto"/>
        <w:ind w:firstLineChars="200" w:firstLine="560"/>
        <w:rPr>
          <w:rFonts w:ascii="Times New Roman" w:eastAsia="仿宋" w:hAnsi="Times New Roman"/>
          <w:sz w:val="28"/>
          <w:szCs w:val="28"/>
        </w:rPr>
      </w:pPr>
      <w:bookmarkStart w:id="2" w:name="OLE_LINK5"/>
      <w:bookmarkStart w:id="3" w:name="OLE_LINK3"/>
      <w:bookmarkStart w:id="4" w:name="OLE_LINK4"/>
      <w:r>
        <w:rPr>
          <w:rFonts w:ascii="Times New Roman" w:eastAsia="仿宋" w:hAnsi="Times New Roman"/>
          <w:sz w:val="28"/>
          <w:szCs w:val="28"/>
        </w:rPr>
        <w:t>生产实习是高分子材料与工程专业和相关专业学生必修的实践教育课程。通过生产实习，使学生有机会比较深入地了解高分子材料的生产技术、生产管理、设备运行等与高分子材料生产相关的一系列工程技术问题和高分子材料生产过程中需要关注的社会环境、安全健康方面的相关问题，并有机会充分运用所学理论知识分析和解决工程</w:t>
      </w:r>
      <w:r>
        <w:rPr>
          <w:rFonts w:ascii="Times New Roman" w:eastAsia="仿宋" w:hAnsi="Times New Roman"/>
          <w:sz w:val="28"/>
          <w:szCs w:val="28"/>
        </w:rPr>
        <w:lastRenderedPageBreak/>
        <w:t>实践问题，进而提高学生的工程知识和工程思维。</w:t>
      </w:r>
      <w:bookmarkEnd w:id="2"/>
      <w:bookmarkEnd w:id="3"/>
      <w:bookmarkEnd w:id="4"/>
    </w:p>
    <w:p w14:paraId="2822D710" w14:textId="77777777" w:rsidR="00913482" w:rsidRPr="00AA51B8" w:rsidRDefault="00F15C7E" w:rsidP="000259BB">
      <w:pPr>
        <w:spacing w:beforeLines="50" w:before="156" w:line="360" w:lineRule="auto"/>
        <w:ind w:left="420"/>
        <w:rPr>
          <w:rFonts w:ascii="Times New Roman" w:eastAsia="仿宋" w:hAnsi="Times New Roman"/>
          <w:b/>
          <w:sz w:val="30"/>
          <w:szCs w:val="30"/>
        </w:rPr>
      </w:pPr>
      <w:r w:rsidRPr="00AA51B8">
        <w:rPr>
          <w:rFonts w:ascii="Times New Roman" w:eastAsia="仿宋" w:hAnsi="Times New Roman"/>
          <w:b/>
          <w:sz w:val="30"/>
          <w:szCs w:val="30"/>
        </w:rPr>
        <w:t xml:space="preserve">2. </w:t>
      </w:r>
      <w:r w:rsidRPr="00AA51B8">
        <w:rPr>
          <w:rFonts w:ascii="Times New Roman" w:eastAsia="仿宋" w:hAnsi="Times New Roman"/>
          <w:b/>
          <w:sz w:val="30"/>
          <w:szCs w:val="30"/>
        </w:rPr>
        <w:t>英文课程简介</w:t>
      </w:r>
    </w:p>
    <w:p w14:paraId="5BA15721" w14:textId="77777777" w:rsidR="00913482" w:rsidRDefault="00F15C7E" w:rsidP="005008EA">
      <w:pPr>
        <w:spacing w:line="360" w:lineRule="auto"/>
        <w:ind w:firstLineChars="200" w:firstLine="560"/>
        <w:rPr>
          <w:rFonts w:ascii="Times New Roman" w:hAnsi="Times New Roman"/>
          <w:sz w:val="28"/>
          <w:szCs w:val="28"/>
        </w:rPr>
      </w:pPr>
      <w:r>
        <w:rPr>
          <w:rFonts w:ascii="Times New Roman" w:eastAsia="仿宋" w:hAnsi="Times New Roman"/>
          <w:bCs/>
          <w:sz w:val="28"/>
          <w:szCs w:val="28"/>
        </w:rPr>
        <w:t>Field</w:t>
      </w:r>
      <w:r>
        <w:rPr>
          <w:rFonts w:ascii="Times New Roman" w:hAnsi="Times New Roman"/>
          <w:sz w:val="28"/>
          <w:szCs w:val="28"/>
        </w:rPr>
        <w:t xml:space="preserve"> Practice is a compulsory practice education course for students majoring in polymer materials and engineering and related majors. Through the field practice, the students have the opportunity to deeply understand a series of engineering and technical problems related to the production of polymer materials, such as production technology, production management, equipment operation, etc. Also, the students will also learn about the social environment, safety and health issues that need to be paid attention to in the production process of polymer materials. Meanwhile, they will have the opportunity to make full use of the theoretical knowledge learned to analyze and solve the engineering practice problems, thus improving their engineering knowledge and engineering thinking. </w:t>
      </w:r>
    </w:p>
    <w:p w14:paraId="5798706B" w14:textId="77777777" w:rsidR="00913482" w:rsidRPr="00AA51B8" w:rsidRDefault="00F15C7E" w:rsidP="000259BB">
      <w:pPr>
        <w:numPr>
          <w:ilvl w:val="0"/>
          <w:numId w:val="1"/>
        </w:numPr>
        <w:spacing w:beforeLines="100" w:before="312" w:line="360" w:lineRule="auto"/>
        <w:rPr>
          <w:rFonts w:ascii="Times New Roman" w:eastAsia="仿宋" w:hAnsi="Times New Roman"/>
          <w:b/>
          <w:sz w:val="32"/>
          <w:szCs w:val="32"/>
        </w:rPr>
      </w:pPr>
      <w:r w:rsidRPr="00AA51B8">
        <w:rPr>
          <w:rFonts w:ascii="Times New Roman" w:eastAsia="仿宋" w:hAnsi="Times New Roman"/>
          <w:b/>
          <w:sz w:val="32"/>
          <w:szCs w:val="32"/>
        </w:rPr>
        <w:t>课程目标及其对毕业要求的支撑</w:t>
      </w:r>
    </w:p>
    <w:p w14:paraId="0E1D9423" w14:textId="77777777" w:rsidR="00913482" w:rsidRPr="00AA51B8" w:rsidRDefault="00F15C7E" w:rsidP="000259BB">
      <w:pPr>
        <w:numPr>
          <w:ilvl w:val="0"/>
          <w:numId w:val="2"/>
        </w:numPr>
        <w:spacing w:beforeLines="50" w:before="156" w:line="360" w:lineRule="auto"/>
        <w:rPr>
          <w:rFonts w:ascii="Times New Roman" w:eastAsia="仿宋" w:hAnsi="Times New Roman"/>
          <w:bCs/>
          <w:sz w:val="30"/>
          <w:szCs w:val="30"/>
        </w:rPr>
      </w:pPr>
      <w:r w:rsidRPr="00AA51B8">
        <w:rPr>
          <w:rFonts w:ascii="Times New Roman" w:eastAsia="仿宋" w:hAnsi="Times New Roman"/>
          <w:b/>
          <w:sz w:val="30"/>
          <w:szCs w:val="30"/>
        </w:rPr>
        <w:t>课程目标</w:t>
      </w:r>
    </w:p>
    <w:p w14:paraId="1FC8BF56" w14:textId="77777777" w:rsidR="00913482" w:rsidRDefault="00F15C7E" w:rsidP="000259BB">
      <w:pPr>
        <w:adjustRightInd w:val="0"/>
        <w:snapToGrid w:val="0"/>
        <w:spacing w:line="360" w:lineRule="auto"/>
        <w:ind w:firstLineChars="200" w:firstLine="562"/>
        <w:rPr>
          <w:rFonts w:ascii="Times New Roman" w:eastAsia="仿宋" w:hAnsi="Times New Roman"/>
          <w:sz w:val="28"/>
          <w:szCs w:val="28"/>
        </w:rPr>
      </w:pPr>
      <w:r>
        <w:rPr>
          <w:rFonts w:ascii="Times New Roman" w:eastAsia="仿宋" w:hAnsi="Times New Roman"/>
          <w:b/>
          <w:sz w:val="28"/>
          <w:szCs w:val="28"/>
        </w:rPr>
        <w:t>课程目标</w:t>
      </w:r>
      <w:r>
        <w:rPr>
          <w:rFonts w:ascii="Times New Roman" w:eastAsia="仿宋" w:hAnsi="Times New Roman"/>
          <w:b/>
          <w:sz w:val="28"/>
          <w:szCs w:val="28"/>
        </w:rPr>
        <w:t>1</w:t>
      </w:r>
      <w:r>
        <w:rPr>
          <w:rFonts w:ascii="Times New Roman" w:eastAsia="仿宋" w:hAnsi="Times New Roman"/>
          <w:sz w:val="28"/>
          <w:szCs w:val="28"/>
        </w:rPr>
        <w:t>：培养学生应用所学理论和实践知识的能力，针对高分子材料合成制备和成型加工的工程问题，能够设计合理的解决方案，设计满足特定需求的系统和工艺流程。</w:t>
      </w:r>
    </w:p>
    <w:p w14:paraId="7360F7B1" w14:textId="77777777" w:rsidR="00913482" w:rsidRDefault="00F15C7E" w:rsidP="000259BB">
      <w:pPr>
        <w:adjustRightInd w:val="0"/>
        <w:snapToGrid w:val="0"/>
        <w:spacing w:line="360" w:lineRule="auto"/>
        <w:ind w:firstLineChars="200" w:firstLine="562"/>
        <w:rPr>
          <w:rFonts w:ascii="Times New Roman" w:eastAsia="仿宋" w:hAnsi="Times New Roman"/>
          <w:sz w:val="28"/>
          <w:szCs w:val="28"/>
        </w:rPr>
      </w:pPr>
      <w:r>
        <w:rPr>
          <w:rFonts w:ascii="Times New Roman" w:eastAsia="仿宋" w:hAnsi="Times New Roman"/>
          <w:b/>
          <w:sz w:val="28"/>
          <w:szCs w:val="28"/>
        </w:rPr>
        <w:t>课程目标</w:t>
      </w:r>
      <w:r>
        <w:rPr>
          <w:rFonts w:ascii="Times New Roman" w:eastAsia="仿宋" w:hAnsi="Times New Roman"/>
          <w:b/>
          <w:sz w:val="28"/>
          <w:szCs w:val="28"/>
        </w:rPr>
        <w:t>2</w:t>
      </w:r>
      <w:r>
        <w:rPr>
          <w:rFonts w:ascii="Times New Roman" w:eastAsia="仿宋" w:hAnsi="Times New Roman"/>
          <w:sz w:val="28"/>
          <w:szCs w:val="28"/>
        </w:rPr>
        <w:t>：培养学生的独立思考能力，具有社会可持续发展意识，能够正确理解、分析和评价高分子材料领域的复杂工程问题的工程实践对健康安全、环境保护和社会可持续发展的影响，并理解应承</w:t>
      </w:r>
      <w:r>
        <w:rPr>
          <w:rFonts w:ascii="Times New Roman" w:eastAsia="仿宋" w:hAnsi="Times New Roman"/>
          <w:sz w:val="28"/>
          <w:szCs w:val="28"/>
        </w:rPr>
        <w:lastRenderedPageBreak/>
        <w:t>担的责任。</w:t>
      </w:r>
    </w:p>
    <w:p w14:paraId="6A0B3D01" w14:textId="77777777" w:rsidR="00913482" w:rsidRDefault="00F15C7E" w:rsidP="000259BB">
      <w:pPr>
        <w:adjustRightInd w:val="0"/>
        <w:snapToGrid w:val="0"/>
        <w:spacing w:line="360" w:lineRule="auto"/>
        <w:ind w:firstLineChars="200" w:firstLine="562"/>
        <w:rPr>
          <w:rFonts w:ascii="Times New Roman" w:eastAsia="仿宋" w:hAnsi="Times New Roman"/>
          <w:sz w:val="28"/>
          <w:szCs w:val="28"/>
        </w:rPr>
      </w:pPr>
      <w:r>
        <w:rPr>
          <w:rFonts w:ascii="Times New Roman" w:eastAsia="仿宋" w:hAnsi="Times New Roman"/>
          <w:b/>
          <w:sz w:val="28"/>
          <w:szCs w:val="28"/>
        </w:rPr>
        <w:t>课程目标</w:t>
      </w:r>
      <w:r>
        <w:rPr>
          <w:rFonts w:ascii="Times New Roman" w:eastAsia="仿宋" w:hAnsi="Times New Roman"/>
          <w:b/>
          <w:sz w:val="28"/>
          <w:szCs w:val="28"/>
        </w:rPr>
        <w:t>3</w:t>
      </w:r>
      <w:r>
        <w:rPr>
          <w:rFonts w:ascii="Times New Roman" w:eastAsia="仿宋" w:hAnsi="Times New Roman"/>
          <w:sz w:val="28"/>
          <w:szCs w:val="28"/>
        </w:rPr>
        <w:t>：培养学生的团队合作精神和人际交往能力，能够与老师、企业指导人和同学有效沟通，合作共事。</w:t>
      </w:r>
    </w:p>
    <w:p w14:paraId="4C304B5F" w14:textId="77777777" w:rsidR="00913482" w:rsidRDefault="00F15C7E" w:rsidP="000259BB">
      <w:pPr>
        <w:adjustRightInd w:val="0"/>
        <w:snapToGrid w:val="0"/>
        <w:spacing w:line="360" w:lineRule="auto"/>
        <w:ind w:firstLineChars="200" w:firstLine="562"/>
        <w:rPr>
          <w:rFonts w:ascii="Times New Roman" w:eastAsia="仿宋" w:hAnsi="Times New Roman"/>
          <w:sz w:val="28"/>
          <w:szCs w:val="28"/>
        </w:rPr>
      </w:pPr>
      <w:r>
        <w:rPr>
          <w:rFonts w:ascii="Times New Roman" w:eastAsia="仿宋" w:hAnsi="Times New Roman"/>
          <w:b/>
          <w:sz w:val="28"/>
          <w:szCs w:val="28"/>
        </w:rPr>
        <w:t>课程目标</w:t>
      </w:r>
      <w:r>
        <w:rPr>
          <w:rFonts w:ascii="Times New Roman" w:eastAsia="仿宋" w:hAnsi="Times New Roman"/>
          <w:b/>
          <w:sz w:val="28"/>
          <w:szCs w:val="28"/>
        </w:rPr>
        <w:t>4</w:t>
      </w:r>
      <w:r>
        <w:rPr>
          <w:rFonts w:ascii="Times New Roman" w:eastAsia="仿宋" w:hAnsi="Times New Roman"/>
          <w:sz w:val="28"/>
          <w:szCs w:val="28"/>
        </w:rPr>
        <w:t>：培养学生的管理能力和决策能力，通过工程实践学习，理解并掌握工程活动中涉及的重要工程管理原理与经济决策方法。</w:t>
      </w:r>
    </w:p>
    <w:p w14:paraId="6548E8D8" w14:textId="77777777" w:rsidR="00913482" w:rsidRPr="00AA51B8" w:rsidRDefault="00F15C7E" w:rsidP="000259BB">
      <w:pPr>
        <w:numPr>
          <w:ilvl w:val="0"/>
          <w:numId w:val="2"/>
        </w:numPr>
        <w:spacing w:beforeLines="50" w:before="156" w:line="360" w:lineRule="auto"/>
        <w:rPr>
          <w:rFonts w:ascii="Times New Roman" w:eastAsia="仿宋" w:hAnsi="Times New Roman"/>
          <w:b/>
          <w:sz w:val="30"/>
          <w:szCs w:val="30"/>
        </w:rPr>
      </w:pPr>
      <w:r w:rsidRPr="00AA51B8">
        <w:rPr>
          <w:rFonts w:ascii="Times New Roman" w:eastAsia="仿宋" w:hAnsi="Times New Roman"/>
          <w:b/>
          <w:sz w:val="30"/>
          <w:szCs w:val="30"/>
        </w:rPr>
        <w:t>课程教学方法对课程目标的支撑</w:t>
      </w:r>
    </w:p>
    <w:tbl>
      <w:tblPr>
        <w:tblStyle w:val="af1"/>
        <w:tblW w:w="8359" w:type="dxa"/>
        <w:tblLayout w:type="fixed"/>
        <w:tblLook w:val="04A0" w:firstRow="1" w:lastRow="0" w:firstColumn="1" w:lastColumn="0" w:noHBand="0" w:noVBand="1"/>
      </w:tblPr>
      <w:tblGrid>
        <w:gridCol w:w="1980"/>
        <w:gridCol w:w="1560"/>
        <w:gridCol w:w="1558"/>
        <w:gridCol w:w="1690"/>
        <w:gridCol w:w="1571"/>
      </w:tblGrid>
      <w:tr w:rsidR="00913482" w14:paraId="480C24D8" w14:textId="77777777" w:rsidTr="00AA51B8">
        <w:tc>
          <w:tcPr>
            <w:tcW w:w="1980" w:type="dxa"/>
            <w:vAlign w:val="center"/>
          </w:tcPr>
          <w:p w14:paraId="39198627" w14:textId="77777777" w:rsidR="00913482" w:rsidRDefault="00F15C7E" w:rsidP="000259BB">
            <w:pPr>
              <w:tabs>
                <w:tab w:val="left" w:pos="720"/>
              </w:tabs>
              <w:spacing w:line="360" w:lineRule="auto"/>
              <w:jc w:val="center"/>
              <w:rPr>
                <w:rFonts w:ascii="Times New Roman" w:eastAsia="仿宋" w:hAnsi="Times New Roman"/>
                <w:b/>
                <w:kern w:val="0"/>
                <w:sz w:val="28"/>
                <w:szCs w:val="28"/>
              </w:rPr>
            </w:pPr>
            <w:r>
              <w:rPr>
                <w:rFonts w:ascii="Times New Roman" w:eastAsia="仿宋" w:hAnsi="Times New Roman"/>
                <w:b/>
                <w:kern w:val="0"/>
                <w:sz w:val="28"/>
                <w:szCs w:val="28"/>
              </w:rPr>
              <w:t>课程教学方法</w:t>
            </w:r>
          </w:p>
        </w:tc>
        <w:tc>
          <w:tcPr>
            <w:tcW w:w="1560" w:type="dxa"/>
            <w:vAlign w:val="center"/>
          </w:tcPr>
          <w:p w14:paraId="233C5E49" w14:textId="77777777" w:rsidR="00913482" w:rsidRDefault="00F15C7E" w:rsidP="000259BB">
            <w:pPr>
              <w:tabs>
                <w:tab w:val="left" w:pos="720"/>
              </w:tabs>
              <w:spacing w:line="360" w:lineRule="auto"/>
              <w:jc w:val="center"/>
              <w:rPr>
                <w:rFonts w:ascii="Times New Roman" w:eastAsia="仿宋" w:hAnsi="Times New Roman"/>
                <w:b/>
                <w:kern w:val="0"/>
                <w:sz w:val="28"/>
                <w:szCs w:val="28"/>
              </w:rPr>
            </w:pPr>
            <w:r>
              <w:rPr>
                <w:rFonts w:ascii="Times New Roman" w:eastAsia="仿宋" w:hAnsi="Times New Roman"/>
                <w:b/>
                <w:kern w:val="0"/>
                <w:sz w:val="28"/>
                <w:szCs w:val="28"/>
              </w:rPr>
              <w:t>课程目标</w:t>
            </w:r>
            <w:r>
              <w:rPr>
                <w:rFonts w:ascii="Times New Roman" w:eastAsia="仿宋" w:hAnsi="Times New Roman"/>
                <w:b/>
                <w:kern w:val="0"/>
                <w:sz w:val="28"/>
                <w:szCs w:val="28"/>
              </w:rPr>
              <w:t>1</w:t>
            </w:r>
          </w:p>
        </w:tc>
        <w:tc>
          <w:tcPr>
            <w:tcW w:w="1558" w:type="dxa"/>
            <w:vAlign w:val="center"/>
          </w:tcPr>
          <w:p w14:paraId="5DF9E15F" w14:textId="77777777" w:rsidR="00913482" w:rsidRDefault="00F15C7E" w:rsidP="000259BB">
            <w:pPr>
              <w:tabs>
                <w:tab w:val="left" w:pos="720"/>
              </w:tabs>
              <w:spacing w:line="360" w:lineRule="auto"/>
              <w:jc w:val="center"/>
              <w:rPr>
                <w:rFonts w:ascii="Times New Roman" w:eastAsia="仿宋" w:hAnsi="Times New Roman"/>
                <w:b/>
                <w:kern w:val="0"/>
                <w:sz w:val="28"/>
                <w:szCs w:val="28"/>
              </w:rPr>
            </w:pPr>
            <w:r>
              <w:rPr>
                <w:rFonts w:ascii="Times New Roman" w:eastAsia="仿宋" w:hAnsi="Times New Roman"/>
                <w:b/>
                <w:kern w:val="0"/>
                <w:sz w:val="28"/>
                <w:szCs w:val="28"/>
              </w:rPr>
              <w:t>课程目标</w:t>
            </w:r>
            <w:r>
              <w:rPr>
                <w:rFonts w:ascii="Times New Roman" w:eastAsia="仿宋" w:hAnsi="Times New Roman"/>
                <w:b/>
                <w:kern w:val="0"/>
                <w:sz w:val="28"/>
                <w:szCs w:val="28"/>
              </w:rPr>
              <w:t>2</w:t>
            </w:r>
          </w:p>
        </w:tc>
        <w:tc>
          <w:tcPr>
            <w:tcW w:w="1690" w:type="dxa"/>
            <w:vAlign w:val="center"/>
          </w:tcPr>
          <w:p w14:paraId="5647E4F5" w14:textId="77777777" w:rsidR="00913482" w:rsidRDefault="00F15C7E" w:rsidP="000259BB">
            <w:pPr>
              <w:tabs>
                <w:tab w:val="left" w:pos="720"/>
              </w:tabs>
              <w:spacing w:line="360" w:lineRule="auto"/>
              <w:jc w:val="center"/>
              <w:rPr>
                <w:rFonts w:ascii="Times New Roman" w:eastAsia="仿宋" w:hAnsi="Times New Roman"/>
                <w:b/>
                <w:kern w:val="0"/>
                <w:sz w:val="28"/>
                <w:szCs w:val="28"/>
              </w:rPr>
            </w:pPr>
            <w:r>
              <w:rPr>
                <w:rFonts w:ascii="Times New Roman" w:eastAsia="仿宋" w:hAnsi="Times New Roman"/>
                <w:b/>
                <w:kern w:val="0"/>
                <w:sz w:val="28"/>
                <w:szCs w:val="28"/>
              </w:rPr>
              <w:t>课程目标</w:t>
            </w:r>
            <w:r>
              <w:rPr>
                <w:rFonts w:ascii="Times New Roman" w:eastAsia="仿宋" w:hAnsi="Times New Roman"/>
                <w:b/>
                <w:kern w:val="0"/>
                <w:sz w:val="28"/>
                <w:szCs w:val="28"/>
              </w:rPr>
              <w:t>3</w:t>
            </w:r>
          </w:p>
        </w:tc>
        <w:tc>
          <w:tcPr>
            <w:tcW w:w="1571" w:type="dxa"/>
            <w:vAlign w:val="center"/>
          </w:tcPr>
          <w:p w14:paraId="1F2776FA" w14:textId="77777777" w:rsidR="00913482" w:rsidRDefault="00F15C7E" w:rsidP="000259BB">
            <w:pPr>
              <w:tabs>
                <w:tab w:val="left" w:pos="720"/>
              </w:tabs>
              <w:spacing w:line="360" w:lineRule="auto"/>
              <w:jc w:val="center"/>
              <w:rPr>
                <w:rFonts w:ascii="Times New Roman" w:eastAsia="仿宋" w:hAnsi="Times New Roman"/>
                <w:b/>
                <w:kern w:val="0"/>
                <w:sz w:val="28"/>
                <w:szCs w:val="28"/>
              </w:rPr>
            </w:pPr>
            <w:r>
              <w:rPr>
                <w:rFonts w:ascii="Times New Roman" w:eastAsia="仿宋" w:hAnsi="Times New Roman"/>
                <w:b/>
                <w:kern w:val="0"/>
                <w:sz w:val="28"/>
                <w:szCs w:val="28"/>
              </w:rPr>
              <w:t>课程目标</w:t>
            </w:r>
            <w:r>
              <w:rPr>
                <w:rFonts w:ascii="Times New Roman" w:eastAsia="仿宋" w:hAnsi="Times New Roman"/>
                <w:b/>
                <w:kern w:val="0"/>
                <w:sz w:val="28"/>
                <w:szCs w:val="28"/>
              </w:rPr>
              <w:t>4</w:t>
            </w:r>
          </w:p>
        </w:tc>
      </w:tr>
      <w:tr w:rsidR="00913482" w14:paraId="091B9298" w14:textId="77777777" w:rsidTr="00AA51B8">
        <w:tc>
          <w:tcPr>
            <w:tcW w:w="1980" w:type="dxa"/>
            <w:vAlign w:val="center"/>
          </w:tcPr>
          <w:p w14:paraId="14EE4C03" w14:textId="77777777" w:rsidR="00913482" w:rsidRDefault="00F15C7E" w:rsidP="000259BB">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实习理论培训</w:t>
            </w:r>
          </w:p>
        </w:tc>
        <w:tc>
          <w:tcPr>
            <w:tcW w:w="1560" w:type="dxa"/>
            <w:vAlign w:val="center"/>
          </w:tcPr>
          <w:p w14:paraId="14E6C4E4" w14:textId="77777777" w:rsidR="00913482" w:rsidRPr="00AA51B8" w:rsidRDefault="00F15C7E" w:rsidP="000259BB">
            <w:pPr>
              <w:tabs>
                <w:tab w:val="left" w:pos="720"/>
              </w:tabs>
              <w:spacing w:line="360" w:lineRule="auto"/>
              <w:jc w:val="center"/>
              <w:rPr>
                <w:rFonts w:ascii="Times New Roman" w:eastAsia="仿宋" w:hAnsi="Times New Roman"/>
                <w:bCs/>
                <w:kern w:val="0"/>
                <w:sz w:val="28"/>
                <w:szCs w:val="28"/>
              </w:rPr>
            </w:pPr>
            <w:r w:rsidRPr="00AA51B8">
              <w:rPr>
                <w:rFonts w:ascii="Times New Roman" w:eastAsia="仿宋" w:hAnsi="Times New Roman"/>
                <w:bCs/>
                <w:kern w:val="0"/>
                <w:sz w:val="28"/>
                <w:szCs w:val="28"/>
              </w:rPr>
              <w:t>0.2</w:t>
            </w:r>
          </w:p>
        </w:tc>
        <w:tc>
          <w:tcPr>
            <w:tcW w:w="1558" w:type="dxa"/>
            <w:vAlign w:val="center"/>
          </w:tcPr>
          <w:p w14:paraId="741C2256" w14:textId="77777777" w:rsidR="00913482" w:rsidRPr="00AA51B8" w:rsidRDefault="00F15C7E" w:rsidP="000259BB">
            <w:pPr>
              <w:tabs>
                <w:tab w:val="left" w:pos="720"/>
              </w:tabs>
              <w:spacing w:line="360" w:lineRule="auto"/>
              <w:jc w:val="center"/>
              <w:rPr>
                <w:rFonts w:ascii="Times New Roman" w:eastAsia="仿宋" w:hAnsi="Times New Roman"/>
                <w:bCs/>
                <w:kern w:val="0"/>
                <w:sz w:val="28"/>
                <w:szCs w:val="28"/>
              </w:rPr>
            </w:pPr>
            <w:r w:rsidRPr="00AA51B8">
              <w:rPr>
                <w:rFonts w:ascii="Times New Roman" w:eastAsia="仿宋" w:hAnsi="Times New Roman"/>
                <w:bCs/>
                <w:kern w:val="0"/>
                <w:sz w:val="28"/>
                <w:szCs w:val="28"/>
              </w:rPr>
              <w:t>0.4</w:t>
            </w:r>
          </w:p>
        </w:tc>
        <w:tc>
          <w:tcPr>
            <w:tcW w:w="1690" w:type="dxa"/>
            <w:vAlign w:val="center"/>
          </w:tcPr>
          <w:p w14:paraId="765E3054" w14:textId="77777777" w:rsidR="00913482" w:rsidRPr="00AA51B8" w:rsidRDefault="00F15C7E" w:rsidP="000259BB">
            <w:pPr>
              <w:tabs>
                <w:tab w:val="left" w:pos="720"/>
              </w:tabs>
              <w:spacing w:line="360" w:lineRule="auto"/>
              <w:jc w:val="center"/>
              <w:rPr>
                <w:rFonts w:ascii="Times New Roman" w:eastAsia="仿宋" w:hAnsi="Times New Roman"/>
                <w:bCs/>
                <w:kern w:val="0"/>
                <w:sz w:val="28"/>
                <w:szCs w:val="28"/>
              </w:rPr>
            </w:pPr>
            <w:r w:rsidRPr="00AA51B8">
              <w:rPr>
                <w:rFonts w:ascii="Times New Roman" w:eastAsia="仿宋" w:hAnsi="Times New Roman"/>
                <w:bCs/>
                <w:kern w:val="0"/>
                <w:sz w:val="28"/>
                <w:szCs w:val="28"/>
              </w:rPr>
              <w:t>0.2</w:t>
            </w:r>
          </w:p>
        </w:tc>
        <w:tc>
          <w:tcPr>
            <w:tcW w:w="1571" w:type="dxa"/>
            <w:vAlign w:val="center"/>
          </w:tcPr>
          <w:p w14:paraId="167106B9" w14:textId="77777777" w:rsidR="00913482" w:rsidRPr="00AA51B8" w:rsidRDefault="00F15C7E" w:rsidP="000259BB">
            <w:pPr>
              <w:tabs>
                <w:tab w:val="left" w:pos="720"/>
              </w:tabs>
              <w:spacing w:line="360" w:lineRule="auto"/>
              <w:jc w:val="center"/>
              <w:rPr>
                <w:rFonts w:ascii="Times New Roman" w:eastAsia="仿宋" w:hAnsi="Times New Roman"/>
                <w:bCs/>
                <w:kern w:val="0"/>
                <w:sz w:val="28"/>
                <w:szCs w:val="28"/>
              </w:rPr>
            </w:pPr>
            <w:r w:rsidRPr="00AA51B8">
              <w:rPr>
                <w:rFonts w:ascii="Times New Roman" w:eastAsia="仿宋" w:hAnsi="Times New Roman"/>
                <w:bCs/>
                <w:kern w:val="0"/>
                <w:sz w:val="28"/>
                <w:szCs w:val="28"/>
              </w:rPr>
              <w:t>0.4</w:t>
            </w:r>
          </w:p>
        </w:tc>
      </w:tr>
      <w:tr w:rsidR="00913482" w14:paraId="1FCE3F2A" w14:textId="77777777" w:rsidTr="00AA51B8">
        <w:tc>
          <w:tcPr>
            <w:tcW w:w="1980" w:type="dxa"/>
            <w:vAlign w:val="center"/>
          </w:tcPr>
          <w:p w14:paraId="01D38B38" w14:textId="77777777" w:rsidR="00913482" w:rsidRDefault="00F15C7E" w:rsidP="000259BB">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现场实习</w:t>
            </w:r>
          </w:p>
        </w:tc>
        <w:tc>
          <w:tcPr>
            <w:tcW w:w="1560" w:type="dxa"/>
            <w:vAlign w:val="center"/>
          </w:tcPr>
          <w:p w14:paraId="2B908716" w14:textId="77777777" w:rsidR="00913482" w:rsidRPr="00AA51B8" w:rsidRDefault="00F15C7E" w:rsidP="000259BB">
            <w:pPr>
              <w:tabs>
                <w:tab w:val="left" w:pos="720"/>
              </w:tabs>
              <w:spacing w:line="360" w:lineRule="auto"/>
              <w:jc w:val="center"/>
              <w:rPr>
                <w:rFonts w:ascii="Times New Roman" w:eastAsia="仿宋" w:hAnsi="Times New Roman"/>
                <w:bCs/>
                <w:kern w:val="0"/>
                <w:sz w:val="28"/>
                <w:szCs w:val="28"/>
              </w:rPr>
            </w:pPr>
            <w:r w:rsidRPr="00AA51B8">
              <w:rPr>
                <w:rFonts w:ascii="Times New Roman" w:eastAsia="仿宋" w:hAnsi="Times New Roman"/>
                <w:bCs/>
                <w:kern w:val="0"/>
                <w:sz w:val="28"/>
                <w:szCs w:val="28"/>
              </w:rPr>
              <w:t>0.5</w:t>
            </w:r>
          </w:p>
        </w:tc>
        <w:tc>
          <w:tcPr>
            <w:tcW w:w="1558" w:type="dxa"/>
            <w:vAlign w:val="center"/>
          </w:tcPr>
          <w:p w14:paraId="629B231F" w14:textId="77777777" w:rsidR="00913482" w:rsidRPr="00AA51B8" w:rsidRDefault="00F15C7E" w:rsidP="000259BB">
            <w:pPr>
              <w:tabs>
                <w:tab w:val="left" w:pos="720"/>
              </w:tabs>
              <w:spacing w:line="360" w:lineRule="auto"/>
              <w:jc w:val="center"/>
              <w:rPr>
                <w:rFonts w:ascii="Times New Roman" w:eastAsia="仿宋" w:hAnsi="Times New Roman"/>
                <w:bCs/>
                <w:kern w:val="0"/>
                <w:sz w:val="28"/>
                <w:szCs w:val="28"/>
              </w:rPr>
            </w:pPr>
            <w:r w:rsidRPr="00AA51B8">
              <w:rPr>
                <w:rFonts w:ascii="Times New Roman" w:eastAsia="仿宋" w:hAnsi="Times New Roman"/>
                <w:bCs/>
                <w:kern w:val="0"/>
                <w:sz w:val="28"/>
                <w:szCs w:val="28"/>
              </w:rPr>
              <w:t>0.2</w:t>
            </w:r>
          </w:p>
        </w:tc>
        <w:tc>
          <w:tcPr>
            <w:tcW w:w="1690" w:type="dxa"/>
            <w:vAlign w:val="center"/>
          </w:tcPr>
          <w:p w14:paraId="749F3BB8" w14:textId="77777777" w:rsidR="00913482" w:rsidRPr="00AA51B8" w:rsidRDefault="00F15C7E" w:rsidP="000259BB">
            <w:pPr>
              <w:tabs>
                <w:tab w:val="left" w:pos="720"/>
              </w:tabs>
              <w:spacing w:line="360" w:lineRule="auto"/>
              <w:jc w:val="center"/>
              <w:rPr>
                <w:rFonts w:ascii="Times New Roman" w:eastAsia="仿宋" w:hAnsi="Times New Roman"/>
                <w:bCs/>
                <w:kern w:val="0"/>
                <w:sz w:val="28"/>
                <w:szCs w:val="28"/>
              </w:rPr>
            </w:pPr>
            <w:r w:rsidRPr="00AA51B8">
              <w:rPr>
                <w:rFonts w:ascii="Times New Roman" w:eastAsia="仿宋" w:hAnsi="Times New Roman"/>
                <w:bCs/>
                <w:kern w:val="0"/>
                <w:sz w:val="28"/>
                <w:szCs w:val="28"/>
              </w:rPr>
              <w:t>0.6</w:t>
            </w:r>
          </w:p>
        </w:tc>
        <w:tc>
          <w:tcPr>
            <w:tcW w:w="1571" w:type="dxa"/>
            <w:vAlign w:val="center"/>
          </w:tcPr>
          <w:p w14:paraId="1BC2EB6C" w14:textId="77777777" w:rsidR="00913482" w:rsidRPr="00AA51B8" w:rsidRDefault="00F15C7E" w:rsidP="000259BB">
            <w:pPr>
              <w:tabs>
                <w:tab w:val="left" w:pos="720"/>
              </w:tabs>
              <w:spacing w:line="360" w:lineRule="auto"/>
              <w:jc w:val="center"/>
              <w:rPr>
                <w:rFonts w:ascii="Times New Roman" w:eastAsia="仿宋" w:hAnsi="Times New Roman"/>
                <w:bCs/>
                <w:kern w:val="0"/>
                <w:sz w:val="28"/>
                <w:szCs w:val="28"/>
              </w:rPr>
            </w:pPr>
            <w:r w:rsidRPr="00AA51B8">
              <w:rPr>
                <w:rFonts w:ascii="Times New Roman" w:eastAsia="仿宋" w:hAnsi="Times New Roman"/>
                <w:bCs/>
                <w:kern w:val="0"/>
                <w:sz w:val="28"/>
                <w:szCs w:val="28"/>
              </w:rPr>
              <w:t>0.3</w:t>
            </w:r>
          </w:p>
        </w:tc>
      </w:tr>
      <w:tr w:rsidR="00913482" w14:paraId="2F27CDC5" w14:textId="77777777" w:rsidTr="00AA51B8">
        <w:tc>
          <w:tcPr>
            <w:tcW w:w="1980" w:type="dxa"/>
            <w:vAlign w:val="center"/>
          </w:tcPr>
          <w:p w14:paraId="4659F930" w14:textId="77777777" w:rsidR="00913482" w:rsidRDefault="00F15C7E" w:rsidP="000259BB">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实习报告</w:t>
            </w:r>
          </w:p>
        </w:tc>
        <w:tc>
          <w:tcPr>
            <w:tcW w:w="1560" w:type="dxa"/>
            <w:vAlign w:val="center"/>
          </w:tcPr>
          <w:p w14:paraId="04B9727E" w14:textId="77777777" w:rsidR="00913482" w:rsidRPr="00AA51B8" w:rsidRDefault="00F15C7E" w:rsidP="000259BB">
            <w:pPr>
              <w:tabs>
                <w:tab w:val="left" w:pos="720"/>
              </w:tabs>
              <w:spacing w:line="360" w:lineRule="auto"/>
              <w:jc w:val="center"/>
              <w:rPr>
                <w:rFonts w:ascii="Times New Roman" w:eastAsia="仿宋" w:hAnsi="Times New Roman"/>
                <w:bCs/>
                <w:kern w:val="0"/>
                <w:sz w:val="28"/>
                <w:szCs w:val="28"/>
              </w:rPr>
            </w:pPr>
            <w:r w:rsidRPr="00AA51B8">
              <w:rPr>
                <w:rFonts w:ascii="Times New Roman" w:eastAsia="仿宋" w:hAnsi="Times New Roman"/>
                <w:bCs/>
                <w:kern w:val="0"/>
                <w:sz w:val="28"/>
                <w:szCs w:val="28"/>
              </w:rPr>
              <w:t>0.3</w:t>
            </w:r>
          </w:p>
        </w:tc>
        <w:tc>
          <w:tcPr>
            <w:tcW w:w="1558" w:type="dxa"/>
            <w:vAlign w:val="center"/>
          </w:tcPr>
          <w:p w14:paraId="596A0D42" w14:textId="77777777" w:rsidR="00913482" w:rsidRPr="00AA51B8" w:rsidRDefault="00F15C7E" w:rsidP="000259BB">
            <w:pPr>
              <w:tabs>
                <w:tab w:val="left" w:pos="720"/>
              </w:tabs>
              <w:spacing w:line="360" w:lineRule="auto"/>
              <w:jc w:val="center"/>
              <w:rPr>
                <w:rFonts w:ascii="Times New Roman" w:eastAsia="仿宋" w:hAnsi="Times New Roman"/>
                <w:bCs/>
                <w:kern w:val="0"/>
                <w:sz w:val="28"/>
                <w:szCs w:val="28"/>
              </w:rPr>
            </w:pPr>
            <w:r w:rsidRPr="00AA51B8">
              <w:rPr>
                <w:rFonts w:ascii="Times New Roman" w:eastAsia="仿宋" w:hAnsi="Times New Roman"/>
                <w:bCs/>
                <w:kern w:val="0"/>
                <w:sz w:val="28"/>
                <w:szCs w:val="28"/>
              </w:rPr>
              <w:t>0.4</w:t>
            </w:r>
          </w:p>
        </w:tc>
        <w:tc>
          <w:tcPr>
            <w:tcW w:w="1690" w:type="dxa"/>
            <w:vAlign w:val="center"/>
          </w:tcPr>
          <w:p w14:paraId="548B93BD" w14:textId="77777777" w:rsidR="00913482" w:rsidRPr="00AA51B8" w:rsidRDefault="00F15C7E" w:rsidP="000259BB">
            <w:pPr>
              <w:tabs>
                <w:tab w:val="left" w:pos="720"/>
              </w:tabs>
              <w:spacing w:line="360" w:lineRule="auto"/>
              <w:jc w:val="center"/>
              <w:rPr>
                <w:rFonts w:ascii="Times New Roman" w:eastAsia="仿宋" w:hAnsi="Times New Roman"/>
                <w:bCs/>
                <w:kern w:val="0"/>
                <w:sz w:val="28"/>
                <w:szCs w:val="28"/>
              </w:rPr>
            </w:pPr>
            <w:r w:rsidRPr="00AA51B8">
              <w:rPr>
                <w:rFonts w:ascii="Times New Roman" w:eastAsia="仿宋" w:hAnsi="Times New Roman"/>
                <w:bCs/>
                <w:kern w:val="0"/>
                <w:sz w:val="28"/>
                <w:szCs w:val="28"/>
              </w:rPr>
              <w:t>0.2</w:t>
            </w:r>
          </w:p>
        </w:tc>
        <w:tc>
          <w:tcPr>
            <w:tcW w:w="1571" w:type="dxa"/>
            <w:vAlign w:val="center"/>
          </w:tcPr>
          <w:p w14:paraId="09AF8FAE" w14:textId="77777777" w:rsidR="00913482" w:rsidRPr="00AA51B8" w:rsidRDefault="00F15C7E" w:rsidP="000259BB">
            <w:pPr>
              <w:tabs>
                <w:tab w:val="left" w:pos="720"/>
              </w:tabs>
              <w:spacing w:line="360" w:lineRule="auto"/>
              <w:jc w:val="center"/>
              <w:rPr>
                <w:rFonts w:ascii="Times New Roman" w:eastAsia="仿宋" w:hAnsi="Times New Roman"/>
                <w:bCs/>
                <w:kern w:val="0"/>
                <w:sz w:val="28"/>
                <w:szCs w:val="28"/>
              </w:rPr>
            </w:pPr>
            <w:r w:rsidRPr="00AA51B8">
              <w:rPr>
                <w:rFonts w:ascii="Times New Roman" w:eastAsia="仿宋" w:hAnsi="Times New Roman"/>
                <w:bCs/>
                <w:kern w:val="0"/>
                <w:sz w:val="28"/>
                <w:szCs w:val="28"/>
              </w:rPr>
              <w:t>0.3</w:t>
            </w:r>
          </w:p>
        </w:tc>
      </w:tr>
    </w:tbl>
    <w:p w14:paraId="250DC3F4" w14:textId="77777777" w:rsidR="00913482" w:rsidRPr="00AA51B8" w:rsidRDefault="00F15C7E" w:rsidP="000259BB">
      <w:pPr>
        <w:numPr>
          <w:ilvl w:val="0"/>
          <w:numId w:val="2"/>
        </w:numPr>
        <w:spacing w:beforeLines="50" w:before="156" w:line="360" w:lineRule="auto"/>
        <w:rPr>
          <w:rFonts w:ascii="Times New Roman" w:eastAsia="仿宋" w:hAnsi="Times New Roman"/>
          <w:b/>
          <w:sz w:val="30"/>
          <w:szCs w:val="30"/>
        </w:rPr>
      </w:pPr>
      <w:r w:rsidRPr="00AA51B8">
        <w:rPr>
          <w:rFonts w:ascii="Times New Roman" w:eastAsia="仿宋" w:hAnsi="Times New Roman"/>
          <w:b/>
          <w:sz w:val="30"/>
          <w:szCs w:val="30"/>
        </w:rPr>
        <w:t>课程目标对毕业要求的支撑</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3873"/>
        <w:gridCol w:w="653"/>
        <w:gridCol w:w="653"/>
        <w:gridCol w:w="653"/>
        <w:gridCol w:w="653"/>
        <w:gridCol w:w="653"/>
      </w:tblGrid>
      <w:tr w:rsidR="00913482" w14:paraId="622E27DE" w14:textId="77777777">
        <w:trPr>
          <w:trHeight w:val="658"/>
          <w:jc w:val="center"/>
        </w:trPr>
        <w:tc>
          <w:tcPr>
            <w:tcW w:w="2031" w:type="dxa"/>
            <w:vMerge w:val="restart"/>
            <w:vAlign w:val="center"/>
          </w:tcPr>
          <w:p w14:paraId="1C2322C3" w14:textId="77777777" w:rsidR="00913482" w:rsidRDefault="00F15C7E" w:rsidP="000259BB">
            <w:pPr>
              <w:spacing w:line="360" w:lineRule="auto"/>
              <w:jc w:val="center"/>
              <w:rPr>
                <w:rFonts w:ascii="Times New Roman" w:eastAsia="仿宋" w:hAnsi="Times New Roman"/>
                <w:b/>
                <w:sz w:val="28"/>
                <w:szCs w:val="28"/>
              </w:rPr>
            </w:pPr>
            <w:r>
              <w:rPr>
                <w:rFonts w:ascii="Times New Roman" w:eastAsia="仿宋" w:hAnsi="Times New Roman"/>
                <w:b/>
                <w:sz w:val="28"/>
                <w:szCs w:val="28"/>
              </w:rPr>
              <w:t>毕业要求</w:t>
            </w:r>
          </w:p>
        </w:tc>
        <w:tc>
          <w:tcPr>
            <w:tcW w:w="3873" w:type="dxa"/>
            <w:vMerge w:val="restart"/>
            <w:vAlign w:val="center"/>
          </w:tcPr>
          <w:p w14:paraId="0AF95262" w14:textId="77777777" w:rsidR="00913482" w:rsidRDefault="00F15C7E" w:rsidP="000259BB">
            <w:pPr>
              <w:spacing w:line="360" w:lineRule="auto"/>
              <w:jc w:val="center"/>
              <w:rPr>
                <w:rFonts w:ascii="Times New Roman" w:eastAsia="仿宋" w:hAnsi="Times New Roman"/>
                <w:b/>
                <w:sz w:val="28"/>
                <w:szCs w:val="28"/>
              </w:rPr>
            </w:pPr>
            <w:r>
              <w:rPr>
                <w:rFonts w:ascii="Times New Roman" w:eastAsia="仿宋" w:hAnsi="Times New Roman"/>
                <w:b/>
                <w:sz w:val="28"/>
                <w:szCs w:val="28"/>
              </w:rPr>
              <w:t>毕业要求指标点</w:t>
            </w:r>
          </w:p>
        </w:tc>
        <w:tc>
          <w:tcPr>
            <w:tcW w:w="3265" w:type="dxa"/>
            <w:gridSpan w:val="5"/>
            <w:vAlign w:val="center"/>
          </w:tcPr>
          <w:p w14:paraId="19DA2E47" w14:textId="77777777" w:rsidR="00913482" w:rsidRDefault="00F15C7E" w:rsidP="000259BB">
            <w:pPr>
              <w:spacing w:line="360" w:lineRule="auto"/>
              <w:jc w:val="center"/>
              <w:rPr>
                <w:rFonts w:ascii="Times New Roman" w:eastAsia="仿宋" w:hAnsi="Times New Roman"/>
                <w:b/>
                <w:sz w:val="28"/>
                <w:szCs w:val="28"/>
              </w:rPr>
            </w:pPr>
            <w:r>
              <w:rPr>
                <w:rFonts w:ascii="Times New Roman" w:eastAsia="仿宋" w:hAnsi="Times New Roman"/>
                <w:b/>
                <w:sz w:val="28"/>
                <w:szCs w:val="28"/>
              </w:rPr>
              <w:t>课程目标</w:t>
            </w:r>
          </w:p>
        </w:tc>
      </w:tr>
      <w:tr w:rsidR="00913482" w14:paraId="4F9B9F74" w14:textId="77777777" w:rsidTr="00F425D1">
        <w:trPr>
          <w:trHeight w:val="562"/>
          <w:jc w:val="center"/>
        </w:trPr>
        <w:tc>
          <w:tcPr>
            <w:tcW w:w="2031" w:type="dxa"/>
            <w:vMerge/>
          </w:tcPr>
          <w:p w14:paraId="1FBC53D4" w14:textId="77777777" w:rsidR="00913482" w:rsidRDefault="00913482" w:rsidP="000259BB">
            <w:pPr>
              <w:spacing w:line="360" w:lineRule="auto"/>
              <w:jc w:val="center"/>
              <w:rPr>
                <w:rFonts w:ascii="Times New Roman" w:eastAsia="仿宋" w:hAnsi="Times New Roman"/>
                <w:b/>
                <w:sz w:val="28"/>
                <w:szCs w:val="28"/>
              </w:rPr>
            </w:pPr>
          </w:p>
        </w:tc>
        <w:tc>
          <w:tcPr>
            <w:tcW w:w="3873" w:type="dxa"/>
            <w:vMerge/>
          </w:tcPr>
          <w:p w14:paraId="16E8C03D" w14:textId="77777777" w:rsidR="00913482" w:rsidRDefault="00913482" w:rsidP="000259BB">
            <w:pPr>
              <w:spacing w:line="360" w:lineRule="auto"/>
              <w:jc w:val="center"/>
              <w:rPr>
                <w:rFonts w:ascii="Times New Roman" w:eastAsia="仿宋" w:hAnsi="Times New Roman"/>
                <w:b/>
                <w:sz w:val="28"/>
                <w:szCs w:val="28"/>
              </w:rPr>
            </w:pPr>
          </w:p>
        </w:tc>
        <w:tc>
          <w:tcPr>
            <w:tcW w:w="653" w:type="dxa"/>
            <w:vAlign w:val="center"/>
          </w:tcPr>
          <w:p w14:paraId="7A239DED" w14:textId="77777777" w:rsidR="00913482" w:rsidRDefault="00F15C7E" w:rsidP="000259BB">
            <w:pPr>
              <w:spacing w:line="360" w:lineRule="auto"/>
              <w:jc w:val="center"/>
              <w:rPr>
                <w:rFonts w:ascii="Times New Roman" w:eastAsia="仿宋" w:hAnsi="Times New Roman"/>
                <w:b/>
                <w:sz w:val="28"/>
                <w:szCs w:val="28"/>
              </w:rPr>
            </w:pPr>
            <w:r>
              <w:rPr>
                <w:rFonts w:ascii="Times New Roman" w:eastAsia="仿宋" w:hAnsi="Times New Roman"/>
                <w:b/>
                <w:sz w:val="28"/>
                <w:szCs w:val="28"/>
              </w:rPr>
              <w:t>1</w:t>
            </w:r>
          </w:p>
        </w:tc>
        <w:tc>
          <w:tcPr>
            <w:tcW w:w="653" w:type="dxa"/>
            <w:vAlign w:val="center"/>
          </w:tcPr>
          <w:p w14:paraId="436E8F06" w14:textId="77777777" w:rsidR="00913482" w:rsidRDefault="00F15C7E" w:rsidP="000259BB">
            <w:pPr>
              <w:spacing w:line="360" w:lineRule="auto"/>
              <w:jc w:val="center"/>
              <w:rPr>
                <w:rFonts w:ascii="Times New Roman" w:eastAsia="仿宋" w:hAnsi="Times New Roman"/>
                <w:b/>
                <w:sz w:val="28"/>
                <w:szCs w:val="28"/>
              </w:rPr>
            </w:pPr>
            <w:r>
              <w:rPr>
                <w:rFonts w:ascii="Times New Roman" w:eastAsia="仿宋" w:hAnsi="Times New Roman"/>
                <w:b/>
                <w:sz w:val="28"/>
                <w:szCs w:val="28"/>
              </w:rPr>
              <w:t>2</w:t>
            </w:r>
          </w:p>
        </w:tc>
        <w:tc>
          <w:tcPr>
            <w:tcW w:w="653" w:type="dxa"/>
            <w:vAlign w:val="center"/>
          </w:tcPr>
          <w:p w14:paraId="0371B1D3" w14:textId="77777777" w:rsidR="00913482" w:rsidRDefault="00F15C7E" w:rsidP="000259BB">
            <w:pPr>
              <w:spacing w:line="360" w:lineRule="auto"/>
              <w:jc w:val="center"/>
              <w:rPr>
                <w:rFonts w:ascii="Times New Roman" w:eastAsia="仿宋" w:hAnsi="Times New Roman"/>
                <w:b/>
                <w:sz w:val="28"/>
                <w:szCs w:val="28"/>
              </w:rPr>
            </w:pPr>
            <w:r>
              <w:rPr>
                <w:rFonts w:ascii="Times New Roman" w:eastAsia="仿宋" w:hAnsi="Times New Roman"/>
                <w:b/>
                <w:sz w:val="28"/>
                <w:szCs w:val="28"/>
              </w:rPr>
              <w:t>3</w:t>
            </w:r>
          </w:p>
        </w:tc>
        <w:tc>
          <w:tcPr>
            <w:tcW w:w="653" w:type="dxa"/>
            <w:vAlign w:val="center"/>
          </w:tcPr>
          <w:p w14:paraId="3BBF9A8F" w14:textId="77777777" w:rsidR="00913482" w:rsidRDefault="00F15C7E" w:rsidP="000259BB">
            <w:pPr>
              <w:spacing w:line="360" w:lineRule="auto"/>
              <w:jc w:val="center"/>
              <w:rPr>
                <w:rFonts w:ascii="Times New Roman" w:eastAsia="仿宋" w:hAnsi="Times New Roman"/>
                <w:b/>
                <w:sz w:val="28"/>
                <w:szCs w:val="28"/>
              </w:rPr>
            </w:pPr>
            <w:r>
              <w:rPr>
                <w:rFonts w:ascii="Times New Roman" w:eastAsia="仿宋" w:hAnsi="Times New Roman"/>
                <w:b/>
                <w:sz w:val="28"/>
                <w:szCs w:val="28"/>
              </w:rPr>
              <w:t>4</w:t>
            </w:r>
          </w:p>
        </w:tc>
        <w:tc>
          <w:tcPr>
            <w:tcW w:w="653" w:type="dxa"/>
            <w:vAlign w:val="center"/>
          </w:tcPr>
          <w:p w14:paraId="40992E8D" w14:textId="77777777" w:rsidR="00913482" w:rsidRDefault="00F15C7E" w:rsidP="000259BB">
            <w:pPr>
              <w:spacing w:line="360" w:lineRule="auto"/>
              <w:jc w:val="center"/>
              <w:rPr>
                <w:rFonts w:ascii="Times New Roman" w:eastAsia="仿宋" w:hAnsi="Times New Roman"/>
                <w:b/>
                <w:sz w:val="28"/>
                <w:szCs w:val="28"/>
              </w:rPr>
            </w:pPr>
            <w:r>
              <w:rPr>
                <w:rFonts w:ascii="Times New Roman" w:eastAsia="仿宋" w:hAnsi="Times New Roman"/>
                <w:b/>
                <w:sz w:val="28"/>
                <w:szCs w:val="28"/>
              </w:rPr>
              <w:t>…</w:t>
            </w:r>
          </w:p>
        </w:tc>
      </w:tr>
      <w:tr w:rsidR="00913482" w14:paraId="0444845F" w14:textId="77777777" w:rsidTr="00F425D1">
        <w:trPr>
          <w:trHeight w:val="1303"/>
          <w:jc w:val="center"/>
        </w:trPr>
        <w:tc>
          <w:tcPr>
            <w:tcW w:w="2031" w:type="dxa"/>
            <w:vAlign w:val="center"/>
          </w:tcPr>
          <w:p w14:paraId="204102E1" w14:textId="77777777" w:rsidR="00913482" w:rsidRDefault="00F15C7E" w:rsidP="000259BB">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3. </w:t>
            </w:r>
            <w:r>
              <w:rPr>
                <w:rFonts w:ascii="Times New Roman" w:eastAsia="仿宋" w:hAnsi="Times New Roman"/>
                <w:sz w:val="28"/>
                <w:szCs w:val="28"/>
              </w:rPr>
              <w:t>设计</w:t>
            </w:r>
            <w:r>
              <w:rPr>
                <w:rFonts w:ascii="Times New Roman" w:eastAsia="仿宋" w:hAnsi="Times New Roman"/>
                <w:sz w:val="28"/>
                <w:szCs w:val="28"/>
              </w:rPr>
              <w:t>/</w:t>
            </w:r>
            <w:r>
              <w:rPr>
                <w:rFonts w:ascii="Times New Roman" w:eastAsia="仿宋" w:hAnsi="Times New Roman"/>
                <w:sz w:val="28"/>
                <w:szCs w:val="28"/>
              </w:rPr>
              <w:t>开发解决方案</w:t>
            </w:r>
          </w:p>
        </w:tc>
        <w:tc>
          <w:tcPr>
            <w:tcW w:w="3873" w:type="dxa"/>
            <w:vAlign w:val="center"/>
          </w:tcPr>
          <w:p w14:paraId="79182E21" w14:textId="77777777" w:rsidR="00913482" w:rsidRDefault="00F15C7E" w:rsidP="000259BB">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3.2</w:t>
            </w:r>
            <w:r>
              <w:rPr>
                <w:rFonts w:ascii="Times New Roman" w:eastAsia="仿宋" w:hAnsi="Times New Roman"/>
                <w:sz w:val="28"/>
                <w:szCs w:val="28"/>
              </w:rPr>
              <w:t>：能够针对高分子材料成型加工的工程问题，能够设计合理的解决方案，设计满足特定需求的系统和工艺流程。</w:t>
            </w:r>
          </w:p>
        </w:tc>
        <w:tc>
          <w:tcPr>
            <w:tcW w:w="653" w:type="dxa"/>
            <w:vAlign w:val="center"/>
          </w:tcPr>
          <w:p w14:paraId="2FAE9144" w14:textId="77777777" w:rsidR="00913482" w:rsidRDefault="00F15C7E" w:rsidP="000259BB">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0.8</w:t>
            </w:r>
          </w:p>
        </w:tc>
        <w:tc>
          <w:tcPr>
            <w:tcW w:w="653" w:type="dxa"/>
            <w:vAlign w:val="center"/>
          </w:tcPr>
          <w:p w14:paraId="5707991F" w14:textId="77777777" w:rsidR="00913482" w:rsidRDefault="00913482" w:rsidP="000259BB">
            <w:pPr>
              <w:spacing w:line="360" w:lineRule="auto"/>
              <w:jc w:val="center"/>
              <w:rPr>
                <w:rFonts w:ascii="Times New Roman" w:eastAsia="仿宋" w:hAnsi="Times New Roman"/>
                <w:sz w:val="28"/>
                <w:szCs w:val="28"/>
              </w:rPr>
            </w:pPr>
          </w:p>
        </w:tc>
        <w:tc>
          <w:tcPr>
            <w:tcW w:w="653" w:type="dxa"/>
            <w:vAlign w:val="center"/>
          </w:tcPr>
          <w:p w14:paraId="598A15AC"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0.1</w:t>
            </w:r>
          </w:p>
        </w:tc>
        <w:tc>
          <w:tcPr>
            <w:tcW w:w="653" w:type="dxa"/>
            <w:vAlign w:val="center"/>
          </w:tcPr>
          <w:p w14:paraId="216E5867"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0.1</w:t>
            </w:r>
          </w:p>
        </w:tc>
        <w:tc>
          <w:tcPr>
            <w:tcW w:w="653" w:type="dxa"/>
            <w:vAlign w:val="center"/>
          </w:tcPr>
          <w:p w14:paraId="214236FE" w14:textId="77777777" w:rsidR="00913482" w:rsidRDefault="00913482" w:rsidP="000259BB">
            <w:pPr>
              <w:spacing w:line="360" w:lineRule="auto"/>
              <w:jc w:val="center"/>
              <w:rPr>
                <w:rFonts w:ascii="Times New Roman" w:eastAsia="仿宋" w:hAnsi="Times New Roman"/>
                <w:sz w:val="28"/>
                <w:szCs w:val="28"/>
              </w:rPr>
            </w:pPr>
          </w:p>
        </w:tc>
      </w:tr>
      <w:tr w:rsidR="00913482" w14:paraId="02ECF4C6" w14:textId="77777777" w:rsidTr="00F425D1">
        <w:trPr>
          <w:trHeight w:val="1974"/>
          <w:jc w:val="center"/>
        </w:trPr>
        <w:tc>
          <w:tcPr>
            <w:tcW w:w="2031" w:type="dxa"/>
            <w:vAlign w:val="center"/>
          </w:tcPr>
          <w:p w14:paraId="5396D8AC" w14:textId="77777777" w:rsidR="00913482" w:rsidRDefault="00F15C7E" w:rsidP="000259BB">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6. </w:t>
            </w:r>
            <w:r>
              <w:rPr>
                <w:rFonts w:ascii="Times New Roman" w:eastAsia="仿宋" w:hAnsi="Times New Roman"/>
                <w:sz w:val="28"/>
                <w:szCs w:val="28"/>
              </w:rPr>
              <w:t>工程与社会</w:t>
            </w:r>
          </w:p>
        </w:tc>
        <w:tc>
          <w:tcPr>
            <w:tcW w:w="3873" w:type="dxa"/>
            <w:vAlign w:val="center"/>
          </w:tcPr>
          <w:p w14:paraId="5D03261C" w14:textId="77777777" w:rsidR="00913482" w:rsidRDefault="00F15C7E" w:rsidP="000259BB">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6.2</w:t>
            </w:r>
            <w:r>
              <w:rPr>
                <w:rFonts w:ascii="Times New Roman" w:eastAsia="仿宋" w:hAnsi="Times New Roman"/>
                <w:sz w:val="28"/>
                <w:szCs w:val="28"/>
              </w:rPr>
              <w:t>：能够客观分析和评价高分子材料及制品开发、设计与应用等工程实践和复杂工程问题的解决对社会、健康、</w:t>
            </w:r>
            <w:r>
              <w:rPr>
                <w:rFonts w:ascii="Times New Roman" w:eastAsia="仿宋" w:hAnsi="Times New Roman"/>
                <w:sz w:val="28"/>
                <w:szCs w:val="28"/>
              </w:rPr>
              <w:lastRenderedPageBreak/>
              <w:t>安全、法律、文化的影响，并理解应承担的责任。</w:t>
            </w:r>
            <w:r>
              <w:rPr>
                <w:rFonts w:ascii="Times New Roman" w:eastAsia="仿宋" w:hAnsi="Times New Roman"/>
                <w:sz w:val="28"/>
                <w:szCs w:val="28"/>
              </w:rPr>
              <w:t xml:space="preserve"> </w:t>
            </w:r>
          </w:p>
        </w:tc>
        <w:tc>
          <w:tcPr>
            <w:tcW w:w="653" w:type="dxa"/>
            <w:vAlign w:val="center"/>
          </w:tcPr>
          <w:p w14:paraId="5CD9E207" w14:textId="77777777" w:rsidR="00913482" w:rsidRDefault="00F15C7E" w:rsidP="000259BB">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lastRenderedPageBreak/>
              <w:t>0.1</w:t>
            </w:r>
          </w:p>
        </w:tc>
        <w:tc>
          <w:tcPr>
            <w:tcW w:w="653" w:type="dxa"/>
            <w:vAlign w:val="center"/>
          </w:tcPr>
          <w:p w14:paraId="2DC108ED"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0.7</w:t>
            </w:r>
          </w:p>
        </w:tc>
        <w:tc>
          <w:tcPr>
            <w:tcW w:w="653" w:type="dxa"/>
            <w:vAlign w:val="center"/>
          </w:tcPr>
          <w:p w14:paraId="61803287" w14:textId="77777777" w:rsidR="00913482" w:rsidRDefault="00913482" w:rsidP="000259BB">
            <w:pPr>
              <w:spacing w:line="360" w:lineRule="auto"/>
              <w:jc w:val="center"/>
              <w:rPr>
                <w:rFonts w:ascii="Times New Roman" w:eastAsia="仿宋" w:hAnsi="Times New Roman"/>
                <w:sz w:val="28"/>
                <w:szCs w:val="28"/>
              </w:rPr>
            </w:pPr>
          </w:p>
        </w:tc>
        <w:tc>
          <w:tcPr>
            <w:tcW w:w="653" w:type="dxa"/>
            <w:vAlign w:val="center"/>
          </w:tcPr>
          <w:p w14:paraId="0E1F5B5C" w14:textId="77777777" w:rsidR="00913482" w:rsidRDefault="00F15C7E" w:rsidP="000259BB">
            <w:pPr>
              <w:spacing w:line="360" w:lineRule="auto"/>
              <w:jc w:val="center"/>
              <w:rPr>
                <w:rFonts w:ascii="Times New Roman" w:eastAsia="仿宋" w:hAnsi="Times New Roman"/>
                <w:sz w:val="28"/>
                <w:szCs w:val="28"/>
              </w:rPr>
            </w:pPr>
            <w:r>
              <w:rPr>
                <w:rFonts w:ascii="Times New Roman" w:eastAsia="仿宋" w:hAnsi="Times New Roman"/>
                <w:sz w:val="28"/>
                <w:szCs w:val="28"/>
              </w:rPr>
              <w:t>0.2</w:t>
            </w:r>
          </w:p>
        </w:tc>
        <w:tc>
          <w:tcPr>
            <w:tcW w:w="653" w:type="dxa"/>
            <w:vAlign w:val="center"/>
          </w:tcPr>
          <w:p w14:paraId="640084A1" w14:textId="77777777" w:rsidR="00913482" w:rsidRDefault="00913482" w:rsidP="000259BB">
            <w:pPr>
              <w:spacing w:line="360" w:lineRule="auto"/>
              <w:jc w:val="center"/>
              <w:rPr>
                <w:rFonts w:ascii="Times New Roman" w:eastAsia="仿宋" w:hAnsi="Times New Roman"/>
                <w:sz w:val="28"/>
                <w:szCs w:val="28"/>
              </w:rPr>
            </w:pPr>
          </w:p>
        </w:tc>
      </w:tr>
      <w:tr w:rsidR="00913482" w14:paraId="3734B5E3" w14:textId="77777777" w:rsidTr="00F425D1">
        <w:trPr>
          <w:trHeight w:val="658"/>
          <w:jc w:val="center"/>
        </w:trPr>
        <w:tc>
          <w:tcPr>
            <w:tcW w:w="2031" w:type="dxa"/>
            <w:vAlign w:val="center"/>
          </w:tcPr>
          <w:p w14:paraId="57771310"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7. </w:t>
            </w:r>
            <w:r>
              <w:rPr>
                <w:rFonts w:ascii="Times New Roman" w:eastAsia="仿宋" w:hAnsi="Times New Roman"/>
                <w:sz w:val="28"/>
                <w:szCs w:val="28"/>
              </w:rPr>
              <w:t>环境和可持续发展</w:t>
            </w:r>
          </w:p>
        </w:tc>
        <w:tc>
          <w:tcPr>
            <w:tcW w:w="3873" w:type="dxa"/>
            <w:vAlign w:val="center"/>
          </w:tcPr>
          <w:p w14:paraId="0E23436E"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7.2</w:t>
            </w:r>
            <w:r>
              <w:rPr>
                <w:rFonts w:ascii="Times New Roman" w:eastAsia="仿宋" w:hAnsi="Times New Roman"/>
                <w:sz w:val="28"/>
                <w:szCs w:val="28"/>
              </w:rPr>
              <w:t>：具有社会可持续发展意识，能够正确理解、分析和评价高分子材料领域的复杂工程问题的工程实践对环境和社会可持续发展的影响。</w:t>
            </w:r>
          </w:p>
        </w:tc>
        <w:tc>
          <w:tcPr>
            <w:tcW w:w="653" w:type="dxa"/>
            <w:vAlign w:val="center"/>
          </w:tcPr>
          <w:p w14:paraId="79DE8BAE"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0.2</w:t>
            </w:r>
          </w:p>
        </w:tc>
        <w:tc>
          <w:tcPr>
            <w:tcW w:w="653" w:type="dxa"/>
            <w:vAlign w:val="center"/>
          </w:tcPr>
          <w:p w14:paraId="69A17F4E"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0.6</w:t>
            </w:r>
          </w:p>
        </w:tc>
        <w:tc>
          <w:tcPr>
            <w:tcW w:w="653" w:type="dxa"/>
            <w:vAlign w:val="center"/>
          </w:tcPr>
          <w:p w14:paraId="739DBF28" w14:textId="77777777" w:rsidR="00913482" w:rsidRDefault="00913482" w:rsidP="000259BB">
            <w:pPr>
              <w:widowControl/>
              <w:spacing w:line="360" w:lineRule="auto"/>
              <w:jc w:val="left"/>
              <w:rPr>
                <w:rFonts w:ascii="Times New Roman" w:eastAsia="仿宋" w:hAnsi="Times New Roman"/>
                <w:sz w:val="28"/>
                <w:szCs w:val="28"/>
              </w:rPr>
            </w:pPr>
          </w:p>
        </w:tc>
        <w:tc>
          <w:tcPr>
            <w:tcW w:w="653" w:type="dxa"/>
            <w:vAlign w:val="center"/>
          </w:tcPr>
          <w:p w14:paraId="05BB49FC"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0.2</w:t>
            </w:r>
          </w:p>
        </w:tc>
        <w:tc>
          <w:tcPr>
            <w:tcW w:w="653" w:type="dxa"/>
            <w:vAlign w:val="center"/>
          </w:tcPr>
          <w:p w14:paraId="7D12041D" w14:textId="77777777" w:rsidR="00913482" w:rsidRDefault="00913482" w:rsidP="000259BB">
            <w:pPr>
              <w:widowControl/>
              <w:spacing w:line="360" w:lineRule="auto"/>
              <w:jc w:val="left"/>
              <w:rPr>
                <w:rFonts w:ascii="Times New Roman" w:eastAsia="仿宋" w:hAnsi="Times New Roman"/>
                <w:sz w:val="28"/>
                <w:szCs w:val="28"/>
              </w:rPr>
            </w:pPr>
          </w:p>
        </w:tc>
      </w:tr>
      <w:tr w:rsidR="00913482" w14:paraId="63F2169B" w14:textId="77777777" w:rsidTr="00F425D1">
        <w:trPr>
          <w:trHeight w:val="658"/>
          <w:jc w:val="center"/>
        </w:trPr>
        <w:tc>
          <w:tcPr>
            <w:tcW w:w="2031" w:type="dxa"/>
            <w:vAlign w:val="center"/>
          </w:tcPr>
          <w:p w14:paraId="7C3287EC"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9. </w:t>
            </w:r>
            <w:r>
              <w:rPr>
                <w:rFonts w:ascii="Times New Roman" w:eastAsia="仿宋" w:hAnsi="Times New Roman"/>
                <w:sz w:val="28"/>
                <w:szCs w:val="28"/>
              </w:rPr>
              <w:t>个人和团队</w:t>
            </w:r>
          </w:p>
        </w:tc>
        <w:tc>
          <w:tcPr>
            <w:tcW w:w="3873" w:type="dxa"/>
            <w:vAlign w:val="center"/>
          </w:tcPr>
          <w:p w14:paraId="39956D5C" w14:textId="77777777" w:rsidR="00913482" w:rsidRDefault="00F15C7E" w:rsidP="000259BB">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9.1</w:t>
            </w:r>
            <w:r>
              <w:rPr>
                <w:rFonts w:ascii="Times New Roman" w:eastAsia="仿宋" w:hAnsi="Times New Roman"/>
                <w:sz w:val="28"/>
                <w:szCs w:val="28"/>
              </w:rPr>
              <w:t>：具备一定的人际交往能力，团队合作精神，能与其他学科的成员有效沟通，合作共事。</w:t>
            </w:r>
          </w:p>
        </w:tc>
        <w:tc>
          <w:tcPr>
            <w:tcW w:w="653" w:type="dxa"/>
            <w:vAlign w:val="center"/>
          </w:tcPr>
          <w:p w14:paraId="34912961"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0.2</w:t>
            </w:r>
          </w:p>
        </w:tc>
        <w:tc>
          <w:tcPr>
            <w:tcW w:w="653" w:type="dxa"/>
            <w:vAlign w:val="center"/>
          </w:tcPr>
          <w:p w14:paraId="3FED489A" w14:textId="77777777" w:rsidR="00913482" w:rsidRDefault="00913482" w:rsidP="000259BB">
            <w:pPr>
              <w:widowControl/>
              <w:spacing w:line="360" w:lineRule="auto"/>
              <w:jc w:val="left"/>
              <w:rPr>
                <w:rFonts w:ascii="Times New Roman" w:eastAsia="仿宋" w:hAnsi="Times New Roman"/>
                <w:sz w:val="28"/>
                <w:szCs w:val="28"/>
              </w:rPr>
            </w:pPr>
          </w:p>
        </w:tc>
        <w:tc>
          <w:tcPr>
            <w:tcW w:w="653" w:type="dxa"/>
            <w:vAlign w:val="center"/>
          </w:tcPr>
          <w:p w14:paraId="0D071809"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0.7</w:t>
            </w:r>
          </w:p>
        </w:tc>
        <w:tc>
          <w:tcPr>
            <w:tcW w:w="653" w:type="dxa"/>
            <w:vAlign w:val="center"/>
          </w:tcPr>
          <w:p w14:paraId="6431CDCF"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0.1</w:t>
            </w:r>
          </w:p>
        </w:tc>
        <w:tc>
          <w:tcPr>
            <w:tcW w:w="653" w:type="dxa"/>
            <w:vAlign w:val="center"/>
          </w:tcPr>
          <w:p w14:paraId="65B17568" w14:textId="77777777" w:rsidR="00913482" w:rsidRDefault="00913482" w:rsidP="000259BB">
            <w:pPr>
              <w:widowControl/>
              <w:spacing w:line="360" w:lineRule="auto"/>
              <w:jc w:val="left"/>
              <w:rPr>
                <w:rFonts w:ascii="Times New Roman" w:eastAsia="仿宋" w:hAnsi="Times New Roman"/>
                <w:sz w:val="28"/>
                <w:szCs w:val="28"/>
              </w:rPr>
            </w:pPr>
          </w:p>
        </w:tc>
      </w:tr>
      <w:tr w:rsidR="00913482" w14:paraId="77A90711" w14:textId="77777777" w:rsidTr="00F425D1">
        <w:trPr>
          <w:trHeight w:val="658"/>
          <w:jc w:val="center"/>
        </w:trPr>
        <w:tc>
          <w:tcPr>
            <w:tcW w:w="2031" w:type="dxa"/>
            <w:vAlign w:val="center"/>
          </w:tcPr>
          <w:p w14:paraId="595A33DD"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11. </w:t>
            </w:r>
            <w:r>
              <w:rPr>
                <w:rFonts w:ascii="Times New Roman" w:eastAsia="仿宋" w:hAnsi="Times New Roman"/>
                <w:sz w:val="28"/>
                <w:szCs w:val="28"/>
              </w:rPr>
              <w:t>项目管理</w:t>
            </w:r>
          </w:p>
        </w:tc>
        <w:tc>
          <w:tcPr>
            <w:tcW w:w="3873" w:type="dxa"/>
            <w:vAlign w:val="center"/>
          </w:tcPr>
          <w:p w14:paraId="74849347" w14:textId="77777777" w:rsidR="00913482" w:rsidRDefault="00F15C7E" w:rsidP="000259BB">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11.1</w:t>
            </w:r>
            <w:r>
              <w:rPr>
                <w:rFonts w:ascii="Times New Roman" w:eastAsia="仿宋" w:hAnsi="Times New Roman"/>
                <w:sz w:val="28"/>
                <w:szCs w:val="28"/>
              </w:rPr>
              <w:t>：具有工程实践学习经历，理解并掌握工程活动中涉及的重要工程管理原理与经济决策方法。</w:t>
            </w:r>
          </w:p>
        </w:tc>
        <w:tc>
          <w:tcPr>
            <w:tcW w:w="653" w:type="dxa"/>
            <w:vAlign w:val="center"/>
          </w:tcPr>
          <w:p w14:paraId="1D12FD83"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0.2</w:t>
            </w:r>
          </w:p>
        </w:tc>
        <w:tc>
          <w:tcPr>
            <w:tcW w:w="653" w:type="dxa"/>
            <w:vAlign w:val="center"/>
          </w:tcPr>
          <w:p w14:paraId="7C9441A9"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0.1</w:t>
            </w:r>
          </w:p>
        </w:tc>
        <w:tc>
          <w:tcPr>
            <w:tcW w:w="653" w:type="dxa"/>
            <w:vAlign w:val="center"/>
          </w:tcPr>
          <w:p w14:paraId="5EA7DDA3" w14:textId="77777777" w:rsidR="00913482" w:rsidRDefault="00913482" w:rsidP="000259BB">
            <w:pPr>
              <w:widowControl/>
              <w:spacing w:line="360" w:lineRule="auto"/>
              <w:jc w:val="left"/>
              <w:rPr>
                <w:rFonts w:ascii="Times New Roman" w:eastAsia="仿宋" w:hAnsi="Times New Roman"/>
                <w:sz w:val="28"/>
                <w:szCs w:val="28"/>
              </w:rPr>
            </w:pPr>
          </w:p>
        </w:tc>
        <w:tc>
          <w:tcPr>
            <w:tcW w:w="653" w:type="dxa"/>
            <w:vAlign w:val="center"/>
          </w:tcPr>
          <w:p w14:paraId="68EEB01F" w14:textId="77777777" w:rsidR="00913482" w:rsidRDefault="00F15C7E" w:rsidP="000259BB">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0.7</w:t>
            </w:r>
          </w:p>
        </w:tc>
        <w:tc>
          <w:tcPr>
            <w:tcW w:w="653" w:type="dxa"/>
            <w:vAlign w:val="center"/>
          </w:tcPr>
          <w:p w14:paraId="27E78368" w14:textId="77777777" w:rsidR="00913482" w:rsidRDefault="00913482" w:rsidP="000259BB">
            <w:pPr>
              <w:widowControl/>
              <w:spacing w:line="360" w:lineRule="auto"/>
              <w:jc w:val="left"/>
              <w:rPr>
                <w:rFonts w:ascii="Times New Roman" w:eastAsia="仿宋" w:hAnsi="Times New Roman"/>
                <w:sz w:val="28"/>
                <w:szCs w:val="28"/>
              </w:rPr>
            </w:pPr>
          </w:p>
        </w:tc>
      </w:tr>
    </w:tbl>
    <w:p w14:paraId="367D75EC" w14:textId="77777777" w:rsidR="00913482" w:rsidRPr="00AA51B8" w:rsidRDefault="00F15C7E" w:rsidP="000259BB">
      <w:pPr>
        <w:numPr>
          <w:ilvl w:val="0"/>
          <w:numId w:val="1"/>
        </w:numPr>
        <w:spacing w:beforeLines="100" w:before="312" w:line="360" w:lineRule="auto"/>
        <w:rPr>
          <w:rFonts w:ascii="Times New Roman" w:eastAsia="仿宋" w:hAnsi="Times New Roman"/>
          <w:b/>
          <w:sz w:val="32"/>
          <w:szCs w:val="32"/>
        </w:rPr>
      </w:pPr>
      <w:r w:rsidRPr="00AA51B8">
        <w:rPr>
          <w:rFonts w:ascii="Times New Roman" w:eastAsia="仿宋" w:hAnsi="Times New Roman"/>
          <w:b/>
          <w:sz w:val="32"/>
          <w:szCs w:val="32"/>
        </w:rPr>
        <w:t>课程教学内容</w:t>
      </w:r>
    </w:p>
    <w:p w14:paraId="0621BBB9" w14:textId="77777777" w:rsidR="00913482" w:rsidRPr="00AA51B8" w:rsidRDefault="00F15C7E" w:rsidP="000259BB">
      <w:pPr>
        <w:spacing w:line="360" w:lineRule="auto"/>
        <w:ind w:firstLineChars="200" w:firstLine="480"/>
        <w:rPr>
          <w:rFonts w:ascii="Times New Roman" w:eastAsia="仿宋" w:hAnsi="Times New Roman"/>
          <w:sz w:val="24"/>
          <w:szCs w:val="24"/>
        </w:rPr>
      </w:pPr>
      <w:r w:rsidRPr="00AA51B8">
        <w:rPr>
          <w:rFonts w:ascii="Times New Roman" w:eastAsia="仿宋" w:hAnsi="Times New Roman"/>
          <w:sz w:val="24"/>
          <w:szCs w:val="24"/>
        </w:rPr>
        <w:t>实习地点拟选择四川东材科技、德阳金路、四川维尼纶厂、兰州化学工业公司等，每个学生组前往一家公司，每年根据实际联系情况会有适当调整。</w:t>
      </w:r>
    </w:p>
    <w:p w14:paraId="572B6BA4" w14:textId="77777777" w:rsidR="00913482" w:rsidRPr="00AA51B8" w:rsidRDefault="00F15C7E" w:rsidP="000259BB">
      <w:pPr>
        <w:spacing w:line="360" w:lineRule="auto"/>
        <w:rPr>
          <w:rFonts w:ascii="Times New Roman" w:eastAsia="仿宋" w:hAnsi="Times New Roman"/>
          <w:b/>
          <w:sz w:val="24"/>
          <w:szCs w:val="24"/>
        </w:rPr>
      </w:pPr>
      <w:r w:rsidRPr="00AA51B8">
        <w:rPr>
          <w:rFonts w:ascii="Times New Roman" w:eastAsia="仿宋" w:hAnsi="Times New Roman"/>
          <w:b/>
          <w:sz w:val="24"/>
          <w:szCs w:val="24"/>
        </w:rPr>
        <w:t>（一）实习内容及要求</w:t>
      </w:r>
    </w:p>
    <w:p w14:paraId="37CD5EB3" w14:textId="77777777" w:rsidR="00913482" w:rsidRPr="00AA51B8" w:rsidRDefault="00F15C7E" w:rsidP="000259BB">
      <w:pPr>
        <w:spacing w:line="360" w:lineRule="auto"/>
        <w:rPr>
          <w:rFonts w:ascii="Times New Roman" w:eastAsia="仿宋" w:hAnsi="Times New Roman"/>
          <w:sz w:val="24"/>
          <w:szCs w:val="24"/>
        </w:rPr>
      </w:pPr>
      <w:r w:rsidRPr="00AA51B8">
        <w:rPr>
          <w:rFonts w:ascii="Times New Roman" w:eastAsia="仿宋" w:hAnsi="Times New Roman"/>
          <w:sz w:val="24"/>
          <w:szCs w:val="24"/>
        </w:rPr>
        <w:t xml:space="preserve">    </w:t>
      </w:r>
      <w:r w:rsidRPr="00AA51B8">
        <w:rPr>
          <w:rFonts w:ascii="Times New Roman" w:eastAsia="仿宋" w:hAnsi="Times New Roman"/>
          <w:sz w:val="24"/>
          <w:szCs w:val="24"/>
        </w:rPr>
        <w:t>根据学生前往公司的主营业务，生产实习拟安排</w:t>
      </w:r>
      <w:r w:rsidRPr="00AA51B8">
        <w:rPr>
          <w:rFonts w:ascii="Times New Roman" w:eastAsia="仿宋" w:hAnsi="Times New Roman"/>
          <w:sz w:val="24"/>
          <w:szCs w:val="24"/>
        </w:rPr>
        <w:t>PVC</w:t>
      </w:r>
      <w:r w:rsidRPr="00AA51B8">
        <w:rPr>
          <w:rFonts w:ascii="Times New Roman" w:eastAsia="仿宋" w:hAnsi="Times New Roman"/>
          <w:sz w:val="24"/>
          <w:szCs w:val="24"/>
        </w:rPr>
        <w:t>和丁苯橡胶的制备、聚醋酸乙烯的合成与水解、聚乙烯醇纺丝和聚酯切片产品工艺等内容进行重点实习，其它产品进行一般实习指导书。</w:t>
      </w:r>
    </w:p>
    <w:p w14:paraId="5CB6D6FC" w14:textId="6529274A" w:rsidR="00913482" w:rsidRPr="00AA51B8" w:rsidRDefault="00F15C7E" w:rsidP="000259BB">
      <w:pPr>
        <w:pStyle w:val="af7"/>
        <w:numPr>
          <w:ilvl w:val="0"/>
          <w:numId w:val="5"/>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lastRenderedPageBreak/>
        <w:t>重点实习产品</w:t>
      </w:r>
      <w:r w:rsidR="00AA51B8">
        <w:rPr>
          <w:rFonts w:ascii="Times New Roman" w:eastAsia="仿宋" w:hAnsi="Times New Roman" w:hint="eastAsia"/>
          <w:sz w:val="24"/>
          <w:szCs w:val="24"/>
        </w:rPr>
        <w:t>（</w:t>
      </w:r>
      <w:r w:rsidRPr="00AA51B8">
        <w:rPr>
          <w:rFonts w:ascii="Times New Roman" w:eastAsia="仿宋" w:hAnsi="Times New Roman"/>
          <w:sz w:val="24"/>
          <w:szCs w:val="24"/>
        </w:rPr>
        <w:t>车间</w:t>
      </w:r>
      <w:r w:rsidR="00AA51B8">
        <w:rPr>
          <w:rFonts w:ascii="Times New Roman" w:eastAsia="仿宋" w:hAnsi="Times New Roman" w:hint="eastAsia"/>
          <w:sz w:val="24"/>
          <w:szCs w:val="24"/>
        </w:rPr>
        <w:t>）</w:t>
      </w:r>
      <w:r w:rsidRPr="00AA51B8">
        <w:rPr>
          <w:rFonts w:ascii="Times New Roman" w:eastAsia="仿宋" w:hAnsi="Times New Roman"/>
          <w:sz w:val="24"/>
          <w:szCs w:val="24"/>
        </w:rPr>
        <w:t>的要求</w:t>
      </w:r>
    </w:p>
    <w:p w14:paraId="6D627934" w14:textId="53C41662" w:rsidR="00913482" w:rsidRPr="00AA51B8" w:rsidRDefault="00F15C7E" w:rsidP="000259BB">
      <w:pPr>
        <w:pStyle w:val="af7"/>
        <w:numPr>
          <w:ilvl w:val="0"/>
          <w:numId w:val="7"/>
        </w:numPr>
        <w:spacing w:line="360" w:lineRule="auto"/>
        <w:ind w:left="839" w:firstLineChars="0" w:hanging="839"/>
        <w:rPr>
          <w:rFonts w:ascii="Times New Roman" w:eastAsia="仿宋" w:hAnsi="Times New Roman"/>
          <w:sz w:val="24"/>
          <w:szCs w:val="24"/>
        </w:rPr>
      </w:pPr>
      <w:r w:rsidRPr="00AA51B8">
        <w:rPr>
          <w:rFonts w:ascii="Times New Roman" w:eastAsia="仿宋" w:hAnsi="Times New Roman"/>
          <w:sz w:val="24"/>
          <w:szCs w:val="24"/>
        </w:rPr>
        <w:t>熟练掌握实习产品生产过程的基本原理，生产过程中所涉及的高分子材料科学及化学、化工等基本理论，使所学的理论知识得到巩固和提高。</w:t>
      </w:r>
    </w:p>
    <w:p w14:paraId="75D0C329" w14:textId="51C304D5" w:rsidR="00913482" w:rsidRPr="00AA51B8" w:rsidRDefault="00F15C7E" w:rsidP="000259BB">
      <w:pPr>
        <w:pStyle w:val="af7"/>
        <w:numPr>
          <w:ilvl w:val="0"/>
          <w:numId w:val="7"/>
        </w:numPr>
        <w:spacing w:line="360" w:lineRule="auto"/>
        <w:ind w:left="839" w:firstLineChars="0" w:hanging="839"/>
        <w:rPr>
          <w:rFonts w:ascii="Times New Roman" w:eastAsia="仿宋" w:hAnsi="Times New Roman"/>
          <w:sz w:val="24"/>
          <w:szCs w:val="24"/>
        </w:rPr>
      </w:pPr>
      <w:r w:rsidRPr="00AA51B8">
        <w:rPr>
          <w:rFonts w:ascii="Times New Roman" w:eastAsia="仿宋" w:hAnsi="Times New Roman"/>
          <w:sz w:val="24"/>
          <w:szCs w:val="24"/>
        </w:rPr>
        <w:t>深入了解生产工艺、流程及流程中主要工艺设备的作用、性能、结构、特点、主要尺寸、生产能力等，以及正确的操作方法及维护措施。</w:t>
      </w:r>
    </w:p>
    <w:p w14:paraId="64DC0516" w14:textId="419D327A" w:rsidR="00913482" w:rsidRPr="00AA51B8" w:rsidRDefault="00F15C7E" w:rsidP="000259BB">
      <w:pPr>
        <w:pStyle w:val="af7"/>
        <w:numPr>
          <w:ilvl w:val="0"/>
          <w:numId w:val="7"/>
        </w:numPr>
        <w:spacing w:line="360" w:lineRule="auto"/>
        <w:ind w:left="839" w:firstLineChars="0" w:hanging="839"/>
        <w:rPr>
          <w:rFonts w:ascii="Times New Roman" w:eastAsia="仿宋" w:hAnsi="Times New Roman"/>
          <w:sz w:val="24"/>
          <w:szCs w:val="24"/>
        </w:rPr>
      </w:pPr>
      <w:r w:rsidRPr="00AA51B8">
        <w:rPr>
          <w:rFonts w:ascii="Times New Roman" w:eastAsia="仿宋" w:hAnsi="Times New Roman"/>
          <w:sz w:val="24"/>
          <w:szCs w:val="24"/>
        </w:rPr>
        <w:t>深入了解产品生产中的工艺配方、工艺条件、影响生产过程和产品质量的主要因素以及各影响因素之间的相互关系。</w:t>
      </w:r>
    </w:p>
    <w:p w14:paraId="67BC0D4F" w14:textId="254FA498" w:rsidR="00913482" w:rsidRPr="00AA51B8" w:rsidRDefault="00F15C7E" w:rsidP="000259BB">
      <w:pPr>
        <w:pStyle w:val="af7"/>
        <w:numPr>
          <w:ilvl w:val="0"/>
          <w:numId w:val="7"/>
        </w:numPr>
        <w:spacing w:line="360" w:lineRule="auto"/>
        <w:ind w:left="839" w:firstLineChars="0" w:hanging="839"/>
        <w:rPr>
          <w:rFonts w:ascii="Times New Roman" w:eastAsia="仿宋" w:hAnsi="Times New Roman"/>
          <w:sz w:val="24"/>
          <w:szCs w:val="24"/>
        </w:rPr>
      </w:pPr>
      <w:r w:rsidRPr="00AA51B8">
        <w:rPr>
          <w:rFonts w:ascii="Times New Roman" w:eastAsia="仿宋" w:hAnsi="Times New Roman"/>
          <w:sz w:val="24"/>
          <w:szCs w:val="24"/>
        </w:rPr>
        <w:t>学习岗位操作法</w:t>
      </w:r>
      <w:r w:rsidR="00AA51B8">
        <w:rPr>
          <w:rFonts w:ascii="Times New Roman" w:eastAsia="仿宋" w:hAnsi="Times New Roman"/>
          <w:sz w:val="24"/>
          <w:szCs w:val="24"/>
        </w:rPr>
        <w:t>（</w:t>
      </w:r>
      <w:r w:rsidRPr="00AA51B8">
        <w:rPr>
          <w:rFonts w:ascii="Times New Roman" w:eastAsia="仿宋" w:hAnsi="Times New Roman"/>
          <w:sz w:val="24"/>
          <w:szCs w:val="24"/>
        </w:rPr>
        <w:t>包括正常开车、停车和异常现象的处理等</w:t>
      </w:r>
      <w:r w:rsidR="00AA51B8">
        <w:rPr>
          <w:rFonts w:ascii="Times New Roman" w:eastAsia="仿宋" w:hAnsi="Times New Roman"/>
          <w:sz w:val="24"/>
          <w:szCs w:val="24"/>
        </w:rPr>
        <w:t>）</w:t>
      </w:r>
      <w:r w:rsidRPr="00AA51B8">
        <w:rPr>
          <w:rFonts w:ascii="Times New Roman" w:eastAsia="仿宋" w:hAnsi="Times New Roman"/>
          <w:sz w:val="24"/>
          <w:szCs w:val="24"/>
        </w:rPr>
        <w:t>，明确岗位操作的职责，了解交接班制度及各种生产记录和报表的基本内容。</w:t>
      </w:r>
    </w:p>
    <w:p w14:paraId="34577441" w14:textId="718B97AE" w:rsidR="00913482" w:rsidRPr="00AA51B8" w:rsidRDefault="00F15C7E" w:rsidP="000259BB">
      <w:pPr>
        <w:pStyle w:val="af7"/>
        <w:numPr>
          <w:ilvl w:val="0"/>
          <w:numId w:val="7"/>
        </w:numPr>
        <w:spacing w:line="360" w:lineRule="auto"/>
        <w:ind w:left="839" w:firstLineChars="0" w:hanging="839"/>
        <w:rPr>
          <w:rFonts w:ascii="Times New Roman" w:eastAsia="仿宋" w:hAnsi="Times New Roman"/>
          <w:sz w:val="24"/>
          <w:szCs w:val="24"/>
        </w:rPr>
      </w:pPr>
      <w:r w:rsidRPr="00AA51B8">
        <w:rPr>
          <w:rFonts w:ascii="Times New Roman" w:eastAsia="仿宋" w:hAnsi="Times New Roman"/>
          <w:sz w:val="24"/>
          <w:szCs w:val="24"/>
        </w:rPr>
        <w:t>了解车间的生产组织管理情况、生产经验和技改成果、生产中存在的问题，针对问题提出意见或建议。</w:t>
      </w:r>
    </w:p>
    <w:p w14:paraId="1A13B250" w14:textId="1346E773" w:rsidR="00913482" w:rsidRPr="00AA51B8" w:rsidRDefault="00F15C7E" w:rsidP="000259BB">
      <w:pPr>
        <w:pStyle w:val="af7"/>
        <w:numPr>
          <w:ilvl w:val="0"/>
          <w:numId w:val="7"/>
        </w:numPr>
        <w:spacing w:line="360" w:lineRule="auto"/>
        <w:ind w:left="839" w:firstLineChars="0" w:hanging="839"/>
        <w:rPr>
          <w:rFonts w:ascii="Times New Roman" w:eastAsia="仿宋" w:hAnsi="Times New Roman"/>
          <w:sz w:val="24"/>
          <w:szCs w:val="24"/>
        </w:rPr>
      </w:pPr>
      <w:r w:rsidRPr="00AA51B8">
        <w:rPr>
          <w:rFonts w:ascii="Times New Roman" w:eastAsia="仿宋" w:hAnsi="Times New Roman"/>
          <w:sz w:val="24"/>
          <w:szCs w:val="24"/>
        </w:rPr>
        <w:t>了解主要原料的来源、生产方法及其基本原理。</w:t>
      </w:r>
    </w:p>
    <w:p w14:paraId="00AC7298" w14:textId="55282894" w:rsidR="00913482" w:rsidRPr="00AA51B8" w:rsidRDefault="00F15C7E" w:rsidP="000259BB">
      <w:pPr>
        <w:pStyle w:val="af7"/>
        <w:numPr>
          <w:ilvl w:val="0"/>
          <w:numId w:val="7"/>
        </w:numPr>
        <w:spacing w:line="360" w:lineRule="auto"/>
        <w:ind w:left="839" w:firstLineChars="0" w:hanging="839"/>
        <w:rPr>
          <w:rFonts w:ascii="Times New Roman" w:eastAsia="仿宋" w:hAnsi="Times New Roman"/>
          <w:sz w:val="24"/>
          <w:szCs w:val="24"/>
        </w:rPr>
      </w:pPr>
      <w:r w:rsidRPr="00AA51B8">
        <w:rPr>
          <w:rFonts w:ascii="Times New Roman" w:eastAsia="仿宋" w:hAnsi="Times New Roman"/>
          <w:sz w:val="24"/>
          <w:szCs w:val="24"/>
        </w:rPr>
        <w:t>了解主要原料、半成品、成品及副产品的主要性质、规格、用途及分析检验方法，产品的有关指标</w:t>
      </w:r>
      <w:r w:rsidR="00AA51B8">
        <w:rPr>
          <w:rFonts w:ascii="Times New Roman" w:eastAsia="仿宋" w:hAnsi="Times New Roman"/>
          <w:sz w:val="24"/>
          <w:szCs w:val="24"/>
        </w:rPr>
        <w:t>（</w:t>
      </w:r>
      <w:r w:rsidRPr="00AA51B8">
        <w:rPr>
          <w:rFonts w:ascii="Times New Roman" w:eastAsia="仿宋" w:hAnsi="Times New Roman"/>
          <w:sz w:val="24"/>
          <w:szCs w:val="24"/>
        </w:rPr>
        <w:t>如转化率、收率等</w:t>
      </w:r>
      <w:r w:rsidR="00AA51B8">
        <w:rPr>
          <w:rFonts w:ascii="Times New Roman" w:eastAsia="仿宋" w:hAnsi="Times New Roman"/>
          <w:sz w:val="24"/>
          <w:szCs w:val="24"/>
        </w:rPr>
        <w:t>）</w:t>
      </w:r>
      <w:r w:rsidRPr="00AA51B8">
        <w:rPr>
          <w:rFonts w:ascii="Times New Roman" w:eastAsia="仿宋" w:hAnsi="Times New Roman"/>
          <w:sz w:val="24"/>
          <w:szCs w:val="24"/>
        </w:rPr>
        <w:t>、产品质量、消耗定额</w:t>
      </w:r>
      <w:r w:rsidR="00AA51B8">
        <w:rPr>
          <w:rFonts w:ascii="Times New Roman" w:eastAsia="仿宋" w:hAnsi="Times New Roman"/>
          <w:sz w:val="24"/>
          <w:szCs w:val="24"/>
        </w:rPr>
        <w:t>（</w:t>
      </w:r>
      <w:r w:rsidRPr="00AA51B8">
        <w:rPr>
          <w:rFonts w:ascii="Times New Roman" w:eastAsia="仿宋" w:hAnsi="Times New Roman"/>
          <w:sz w:val="24"/>
          <w:szCs w:val="24"/>
        </w:rPr>
        <w:t>包括水、电、汽等</w:t>
      </w:r>
      <w:r w:rsidR="00AA51B8">
        <w:rPr>
          <w:rFonts w:ascii="Times New Roman" w:eastAsia="仿宋" w:hAnsi="Times New Roman"/>
          <w:sz w:val="24"/>
          <w:szCs w:val="24"/>
        </w:rPr>
        <w:t>）</w:t>
      </w:r>
      <w:r w:rsidRPr="00AA51B8">
        <w:rPr>
          <w:rFonts w:ascii="Times New Roman" w:eastAsia="仿宋" w:hAnsi="Times New Roman"/>
          <w:sz w:val="24"/>
          <w:szCs w:val="24"/>
        </w:rPr>
        <w:t>、影响消耗定额的主要因素和提高产品质量、降低消耗定额的措施，以及</w:t>
      </w:r>
      <w:r w:rsidRPr="00AA51B8">
        <w:rPr>
          <w:rFonts w:ascii="Times New Roman" w:eastAsia="仿宋" w:hAnsi="Times New Roman"/>
          <w:sz w:val="24"/>
          <w:szCs w:val="24"/>
        </w:rPr>
        <w:t>“</w:t>
      </w:r>
      <w:r w:rsidRPr="00AA51B8">
        <w:rPr>
          <w:rFonts w:ascii="Times New Roman" w:eastAsia="仿宋" w:hAnsi="Times New Roman"/>
          <w:sz w:val="24"/>
          <w:szCs w:val="24"/>
        </w:rPr>
        <w:t>三废</w:t>
      </w:r>
      <w:r w:rsidRPr="00AA51B8">
        <w:rPr>
          <w:rFonts w:ascii="Times New Roman" w:eastAsia="仿宋" w:hAnsi="Times New Roman"/>
          <w:sz w:val="24"/>
          <w:szCs w:val="24"/>
        </w:rPr>
        <w:t>”</w:t>
      </w:r>
      <w:r w:rsidRPr="00AA51B8">
        <w:rPr>
          <w:rFonts w:ascii="Times New Roman" w:eastAsia="仿宋" w:hAnsi="Times New Roman"/>
          <w:sz w:val="24"/>
          <w:szCs w:val="24"/>
        </w:rPr>
        <w:t>治理情况。</w:t>
      </w:r>
    </w:p>
    <w:p w14:paraId="72B4E84A" w14:textId="3A114803" w:rsidR="00913482" w:rsidRPr="00AA51B8" w:rsidRDefault="00F15C7E" w:rsidP="000259BB">
      <w:pPr>
        <w:pStyle w:val="af7"/>
        <w:numPr>
          <w:ilvl w:val="0"/>
          <w:numId w:val="7"/>
        </w:numPr>
        <w:spacing w:line="360" w:lineRule="auto"/>
        <w:ind w:left="839" w:firstLineChars="0" w:hanging="839"/>
        <w:rPr>
          <w:rFonts w:ascii="Times New Roman" w:eastAsia="仿宋" w:hAnsi="Times New Roman"/>
          <w:sz w:val="24"/>
          <w:szCs w:val="24"/>
        </w:rPr>
      </w:pPr>
      <w:r w:rsidRPr="00AA51B8">
        <w:rPr>
          <w:rFonts w:ascii="Times New Roman" w:eastAsia="仿宋" w:hAnsi="Times New Roman"/>
          <w:sz w:val="24"/>
          <w:szCs w:val="24"/>
        </w:rPr>
        <w:t>了解主要物料的毒性及爆炸范围以及车间的安全生产措施。</w:t>
      </w:r>
    </w:p>
    <w:p w14:paraId="21404C22" w14:textId="44046498" w:rsidR="00913482" w:rsidRPr="00AA51B8" w:rsidRDefault="00F15C7E" w:rsidP="000259BB">
      <w:pPr>
        <w:pStyle w:val="af7"/>
        <w:numPr>
          <w:ilvl w:val="0"/>
          <w:numId w:val="7"/>
        </w:numPr>
        <w:spacing w:line="360" w:lineRule="auto"/>
        <w:ind w:left="839" w:firstLineChars="0" w:hanging="839"/>
        <w:rPr>
          <w:rFonts w:ascii="Times New Roman" w:eastAsia="仿宋" w:hAnsi="Times New Roman"/>
          <w:sz w:val="24"/>
          <w:szCs w:val="24"/>
        </w:rPr>
      </w:pPr>
      <w:r w:rsidRPr="00AA51B8">
        <w:rPr>
          <w:rFonts w:ascii="Times New Roman" w:eastAsia="仿宋" w:hAnsi="Times New Roman"/>
          <w:sz w:val="24"/>
          <w:szCs w:val="24"/>
        </w:rPr>
        <w:t>收集有关工艺设计和车间布置设计的参数和资料，为后续课程</w:t>
      </w:r>
      <w:r w:rsidRPr="00AA51B8">
        <w:rPr>
          <w:rFonts w:ascii="Times New Roman" w:eastAsia="仿宋" w:hAnsi="Times New Roman"/>
          <w:sz w:val="24"/>
          <w:szCs w:val="24"/>
        </w:rPr>
        <w:t>“</w:t>
      </w:r>
      <w:r w:rsidRPr="00AA51B8">
        <w:rPr>
          <w:rFonts w:ascii="Times New Roman" w:eastAsia="仿宋" w:hAnsi="Times New Roman"/>
          <w:sz w:val="24"/>
          <w:szCs w:val="24"/>
        </w:rPr>
        <w:t>高分子工厂设计</w:t>
      </w:r>
      <w:r w:rsidRPr="00AA51B8">
        <w:rPr>
          <w:rFonts w:ascii="Times New Roman" w:eastAsia="仿宋" w:hAnsi="Times New Roman"/>
          <w:sz w:val="24"/>
          <w:szCs w:val="24"/>
        </w:rPr>
        <w:t>”</w:t>
      </w:r>
      <w:r w:rsidRPr="00AA51B8">
        <w:rPr>
          <w:rFonts w:ascii="Times New Roman" w:eastAsia="仿宋" w:hAnsi="Times New Roman"/>
          <w:sz w:val="24"/>
          <w:szCs w:val="24"/>
        </w:rPr>
        <w:t>的学习</w:t>
      </w:r>
      <w:proofErr w:type="gramStart"/>
      <w:r w:rsidRPr="00AA51B8">
        <w:rPr>
          <w:rFonts w:ascii="Times New Roman" w:eastAsia="仿宋" w:hAnsi="Times New Roman"/>
          <w:sz w:val="24"/>
          <w:szCs w:val="24"/>
        </w:rPr>
        <w:t>作准备</w:t>
      </w:r>
      <w:proofErr w:type="gramEnd"/>
      <w:r w:rsidRPr="00AA51B8">
        <w:rPr>
          <w:rFonts w:ascii="Times New Roman" w:eastAsia="仿宋" w:hAnsi="Times New Roman"/>
          <w:sz w:val="24"/>
          <w:szCs w:val="24"/>
        </w:rPr>
        <w:t>。</w:t>
      </w:r>
    </w:p>
    <w:p w14:paraId="3AB56CEC" w14:textId="05C8AA09" w:rsidR="00913482" w:rsidRPr="00AA51B8" w:rsidRDefault="00F15C7E" w:rsidP="000259BB">
      <w:pPr>
        <w:pStyle w:val="af7"/>
        <w:numPr>
          <w:ilvl w:val="0"/>
          <w:numId w:val="5"/>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t>一般实习产品</w:t>
      </w:r>
      <w:r w:rsidR="00AA51B8">
        <w:rPr>
          <w:rFonts w:ascii="Times New Roman" w:eastAsia="仿宋" w:hAnsi="Times New Roman"/>
          <w:sz w:val="24"/>
          <w:szCs w:val="24"/>
        </w:rPr>
        <w:t>（</w:t>
      </w:r>
      <w:r w:rsidRPr="00AA51B8">
        <w:rPr>
          <w:rFonts w:ascii="Times New Roman" w:eastAsia="仿宋" w:hAnsi="Times New Roman"/>
          <w:sz w:val="24"/>
          <w:szCs w:val="24"/>
        </w:rPr>
        <w:t>车间</w:t>
      </w:r>
      <w:r w:rsidR="00AA51B8">
        <w:rPr>
          <w:rFonts w:ascii="Times New Roman" w:eastAsia="仿宋" w:hAnsi="Times New Roman"/>
          <w:sz w:val="24"/>
          <w:szCs w:val="24"/>
        </w:rPr>
        <w:t>）</w:t>
      </w:r>
      <w:r w:rsidRPr="00AA51B8">
        <w:rPr>
          <w:rFonts w:ascii="Times New Roman" w:eastAsia="仿宋" w:hAnsi="Times New Roman"/>
          <w:sz w:val="24"/>
          <w:szCs w:val="24"/>
        </w:rPr>
        <w:t>的要求</w:t>
      </w:r>
    </w:p>
    <w:p w14:paraId="5D2078E4" w14:textId="6275B2DA" w:rsidR="00913482" w:rsidRPr="00AA51B8" w:rsidRDefault="00F15C7E" w:rsidP="000259BB">
      <w:pPr>
        <w:pStyle w:val="af7"/>
        <w:numPr>
          <w:ilvl w:val="0"/>
          <w:numId w:val="8"/>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t>了解生产过程的原理、工艺流程及工艺条件。</w:t>
      </w:r>
    </w:p>
    <w:p w14:paraId="41CAB6E4" w14:textId="585B47AF" w:rsidR="00913482" w:rsidRPr="00AA51B8" w:rsidRDefault="00F15C7E" w:rsidP="000259BB">
      <w:pPr>
        <w:pStyle w:val="af7"/>
        <w:numPr>
          <w:ilvl w:val="0"/>
          <w:numId w:val="8"/>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t>了解主要设备的作用、结构特点及正确的操作方法。</w:t>
      </w:r>
    </w:p>
    <w:p w14:paraId="18D73088" w14:textId="40D9F365" w:rsidR="00913482" w:rsidRPr="00AA51B8" w:rsidRDefault="00F15C7E" w:rsidP="000259BB">
      <w:pPr>
        <w:pStyle w:val="af7"/>
        <w:numPr>
          <w:ilvl w:val="0"/>
          <w:numId w:val="8"/>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t>了解主要原料来源，原料、半成品和成品的规格及成品的用途。</w:t>
      </w:r>
    </w:p>
    <w:p w14:paraId="126D93DF" w14:textId="77777777" w:rsidR="00913482" w:rsidRPr="00AA51B8" w:rsidRDefault="00F15C7E" w:rsidP="000259BB">
      <w:pPr>
        <w:spacing w:line="360" w:lineRule="auto"/>
        <w:rPr>
          <w:rFonts w:ascii="Times New Roman" w:eastAsia="仿宋" w:hAnsi="Times New Roman"/>
          <w:b/>
          <w:sz w:val="24"/>
          <w:szCs w:val="24"/>
        </w:rPr>
      </w:pPr>
      <w:r w:rsidRPr="00AA51B8">
        <w:rPr>
          <w:rFonts w:ascii="Times New Roman" w:eastAsia="仿宋" w:hAnsi="Times New Roman"/>
          <w:b/>
          <w:sz w:val="24"/>
          <w:szCs w:val="24"/>
        </w:rPr>
        <w:t>（二）实习的组织与实施</w:t>
      </w:r>
    </w:p>
    <w:p w14:paraId="10CE89E9" w14:textId="04882CB6" w:rsidR="00913482" w:rsidRPr="00AA51B8" w:rsidRDefault="00F15C7E" w:rsidP="000259BB">
      <w:pPr>
        <w:pStyle w:val="af7"/>
        <w:numPr>
          <w:ilvl w:val="0"/>
          <w:numId w:val="9"/>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t>学生到校外实习期间，在厂方统一领导下，实行实习队长负责制。实习队长应认真执行实习计划，对实习的教学质量，实习期间学生的思想政治工作和安全工作等全面负责。实习队长还应定期向接受实习单位的领导汇报实习情况，争取他们的指导和帮助，认真处理好关系。</w:t>
      </w:r>
    </w:p>
    <w:p w14:paraId="5E8D7673" w14:textId="34BAF781" w:rsidR="00913482" w:rsidRPr="00AA51B8" w:rsidRDefault="00F15C7E" w:rsidP="000259BB">
      <w:pPr>
        <w:pStyle w:val="af7"/>
        <w:numPr>
          <w:ilvl w:val="0"/>
          <w:numId w:val="9"/>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t>指导教师要严格执行实习计划和实习大纲，组织好各种教与学的活动；引导</w:t>
      </w:r>
      <w:r w:rsidRPr="00AA51B8">
        <w:rPr>
          <w:rFonts w:ascii="Times New Roman" w:eastAsia="仿宋" w:hAnsi="Times New Roman"/>
          <w:sz w:val="24"/>
          <w:szCs w:val="24"/>
        </w:rPr>
        <w:lastRenderedPageBreak/>
        <w:t>学生深入向生产实际学习，向工程技术人员、工人师傅学习；结合工厂中出现的一些问题和工厂的技术革新项目，提出相应的思考题，然后采取大作业或小组讨论等形式进行检查督促，以启发学生的思维能力和解决生产实际问题的能力。</w:t>
      </w:r>
    </w:p>
    <w:p w14:paraId="74060C91" w14:textId="248F9E5C" w:rsidR="00913482" w:rsidRPr="00AA51B8" w:rsidRDefault="00F15C7E" w:rsidP="000259BB">
      <w:pPr>
        <w:pStyle w:val="af7"/>
        <w:numPr>
          <w:ilvl w:val="0"/>
          <w:numId w:val="9"/>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t>学生班委会应协助实习队长和指导教师作好实习工作，生活工作与安全工作；团组织应积极配合作好</w:t>
      </w:r>
      <w:proofErr w:type="gramStart"/>
      <w:r w:rsidRPr="00AA51B8">
        <w:rPr>
          <w:rFonts w:ascii="Times New Roman" w:eastAsia="仿宋" w:hAnsi="Times New Roman"/>
          <w:sz w:val="24"/>
          <w:szCs w:val="24"/>
        </w:rPr>
        <w:t>实习全</w:t>
      </w:r>
      <w:proofErr w:type="gramEnd"/>
      <w:r w:rsidRPr="00AA51B8">
        <w:rPr>
          <w:rFonts w:ascii="Times New Roman" w:eastAsia="仿宋" w:hAnsi="Times New Roman"/>
          <w:sz w:val="24"/>
          <w:szCs w:val="24"/>
        </w:rPr>
        <w:t>过程的思想政治工作。</w:t>
      </w:r>
    </w:p>
    <w:p w14:paraId="271CFB02" w14:textId="77777777" w:rsidR="00913482" w:rsidRPr="00AA51B8" w:rsidRDefault="00F15C7E" w:rsidP="000259BB">
      <w:pPr>
        <w:spacing w:line="360" w:lineRule="auto"/>
        <w:rPr>
          <w:rFonts w:ascii="Times New Roman" w:eastAsia="仿宋" w:hAnsi="Times New Roman"/>
          <w:b/>
          <w:sz w:val="24"/>
          <w:szCs w:val="24"/>
        </w:rPr>
      </w:pPr>
      <w:r w:rsidRPr="00AA51B8">
        <w:rPr>
          <w:rFonts w:ascii="Times New Roman" w:eastAsia="仿宋" w:hAnsi="Times New Roman"/>
          <w:b/>
          <w:sz w:val="24"/>
          <w:szCs w:val="24"/>
        </w:rPr>
        <w:t>（三）实习报告或作业的内容及要求</w:t>
      </w:r>
    </w:p>
    <w:p w14:paraId="1DD63799" w14:textId="03B5DFAA" w:rsidR="00913482" w:rsidRPr="00AA51B8" w:rsidRDefault="00F15C7E" w:rsidP="000259BB">
      <w:pPr>
        <w:pStyle w:val="af7"/>
        <w:numPr>
          <w:ilvl w:val="0"/>
          <w:numId w:val="10"/>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t>学生在实习期间应认真作好笔记，将所获得资料</w:t>
      </w:r>
      <w:r w:rsidR="00AA51B8" w:rsidRPr="00AA51B8">
        <w:rPr>
          <w:rFonts w:ascii="Times New Roman" w:eastAsia="仿宋" w:hAnsi="Times New Roman"/>
          <w:sz w:val="24"/>
          <w:szCs w:val="24"/>
        </w:rPr>
        <w:t>（</w:t>
      </w:r>
      <w:r w:rsidRPr="00AA51B8">
        <w:rPr>
          <w:rFonts w:ascii="Times New Roman" w:eastAsia="仿宋" w:hAnsi="Times New Roman"/>
          <w:sz w:val="24"/>
          <w:szCs w:val="24"/>
        </w:rPr>
        <w:t>包括学习记录、报告记录、收集的数据及绘制的草图等</w:t>
      </w:r>
      <w:r w:rsidR="00AA51B8" w:rsidRPr="00AA51B8">
        <w:rPr>
          <w:rFonts w:ascii="Times New Roman" w:eastAsia="仿宋" w:hAnsi="Times New Roman"/>
          <w:sz w:val="24"/>
          <w:szCs w:val="24"/>
        </w:rPr>
        <w:t>）</w:t>
      </w:r>
      <w:r w:rsidRPr="00AA51B8">
        <w:rPr>
          <w:rFonts w:ascii="Times New Roman" w:eastAsia="仿宋" w:hAnsi="Times New Roman"/>
          <w:sz w:val="24"/>
          <w:szCs w:val="24"/>
        </w:rPr>
        <w:t>全部记入实习本中。实习结束后，</w:t>
      </w:r>
      <w:proofErr w:type="gramStart"/>
      <w:r w:rsidRPr="00AA51B8">
        <w:rPr>
          <w:rFonts w:ascii="Times New Roman" w:eastAsia="仿宋" w:hAnsi="Times New Roman"/>
          <w:sz w:val="24"/>
          <w:szCs w:val="24"/>
        </w:rPr>
        <w:t>交指导</w:t>
      </w:r>
      <w:proofErr w:type="gramEnd"/>
      <w:r w:rsidRPr="00AA51B8">
        <w:rPr>
          <w:rFonts w:ascii="Times New Roman" w:eastAsia="仿宋" w:hAnsi="Times New Roman"/>
          <w:sz w:val="24"/>
          <w:szCs w:val="24"/>
        </w:rPr>
        <w:t>教师作评定实习成绩依据之一。再交教务办公室统一保管。</w:t>
      </w:r>
    </w:p>
    <w:p w14:paraId="3E1FA114" w14:textId="442517C4" w:rsidR="00913482" w:rsidRPr="00AA51B8" w:rsidRDefault="00F15C7E" w:rsidP="000259BB">
      <w:pPr>
        <w:pStyle w:val="af7"/>
        <w:numPr>
          <w:ilvl w:val="0"/>
          <w:numId w:val="10"/>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t>实习结束后，学生应按时与好实习报告，</w:t>
      </w:r>
      <w:proofErr w:type="gramStart"/>
      <w:r w:rsidRPr="00AA51B8">
        <w:rPr>
          <w:rFonts w:ascii="Times New Roman" w:eastAsia="仿宋" w:hAnsi="Times New Roman"/>
          <w:sz w:val="24"/>
          <w:szCs w:val="24"/>
        </w:rPr>
        <w:t>交指导</w:t>
      </w:r>
      <w:proofErr w:type="gramEnd"/>
      <w:r w:rsidRPr="00AA51B8">
        <w:rPr>
          <w:rFonts w:ascii="Times New Roman" w:eastAsia="仿宋" w:hAnsi="Times New Roman"/>
          <w:sz w:val="24"/>
          <w:szCs w:val="24"/>
        </w:rPr>
        <w:t>教师评阅。实习报告编写内容如下：</w:t>
      </w:r>
    </w:p>
    <w:p w14:paraId="5E735474" w14:textId="70E3C667" w:rsidR="00913482" w:rsidRPr="00AA51B8" w:rsidRDefault="00F15C7E" w:rsidP="000259BB">
      <w:pPr>
        <w:pStyle w:val="af7"/>
        <w:numPr>
          <w:ilvl w:val="0"/>
          <w:numId w:val="11"/>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t>前言，简介实习概况。</w:t>
      </w:r>
    </w:p>
    <w:p w14:paraId="097BDE54" w14:textId="3347EAE3" w:rsidR="00913482" w:rsidRPr="00AA51B8" w:rsidRDefault="00F15C7E" w:rsidP="000259BB">
      <w:pPr>
        <w:pStyle w:val="af7"/>
        <w:numPr>
          <w:ilvl w:val="0"/>
          <w:numId w:val="11"/>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t>正文，</w:t>
      </w:r>
      <w:proofErr w:type="gramStart"/>
      <w:r w:rsidRPr="00AA51B8">
        <w:rPr>
          <w:rFonts w:ascii="Times New Roman" w:eastAsia="仿宋" w:hAnsi="Times New Roman"/>
          <w:sz w:val="24"/>
          <w:szCs w:val="24"/>
        </w:rPr>
        <w:t>按重点</w:t>
      </w:r>
      <w:proofErr w:type="gramEnd"/>
      <w:r w:rsidRPr="00AA51B8">
        <w:rPr>
          <w:rFonts w:ascii="Times New Roman" w:eastAsia="仿宋" w:hAnsi="Times New Roman"/>
          <w:sz w:val="24"/>
          <w:szCs w:val="24"/>
        </w:rPr>
        <w:t>实习和一般实习顺序编写，应包括以下内容：</w:t>
      </w:r>
    </w:p>
    <w:p w14:paraId="4BA50906" w14:textId="77777777" w:rsidR="000259BB" w:rsidRDefault="00AA51B8" w:rsidP="000259BB">
      <w:pPr>
        <w:spacing w:line="360" w:lineRule="auto"/>
        <w:rPr>
          <w:rFonts w:ascii="Times New Roman" w:eastAsia="仿宋" w:hAnsi="Times New Roman"/>
          <w:sz w:val="24"/>
          <w:szCs w:val="24"/>
        </w:rPr>
      </w:pPr>
      <w:r>
        <w:rPr>
          <w:rFonts w:ascii="Times New Roman" w:eastAsia="仿宋" w:hAnsi="Times New Roman" w:hint="eastAsia"/>
          <w:sz w:val="24"/>
          <w:szCs w:val="24"/>
        </w:rPr>
        <w:t>①</w:t>
      </w:r>
      <w:r w:rsidR="00F15C7E" w:rsidRPr="00AA51B8">
        <w:rPr>
          <w:rFonts w:ascii="Times New Roman" w:eastAsia="仿宋" w:hAnsi="Times New Roman"/>
          <w:sz w:val="24"/>
          <w:szCs w:val="24"/>
        </w:rPr>
        <w:t>实习车间产品名称、生产规模、用途、生产方法、生产原理、工艺配方、生产</w:t>
      </w:r>
    </w:p>
    <w:p w14:paraId="700CFD7A" w14:textId="26DEC7D5" w:rsidR="00913482" w:rsidRPr="00AA51B8" w:rsidRDefault="00F15C7E" w:rsidP="000259BB">
      <w:pPr>
        <w:spacing w:line="360" w:lineRule="auto"/>
        <w:ind w:firstLineChars="100" w:firstLine="240"/>
        <w:rPr>
          <w:rFonts w:ascii="Times New Roman" w:eastAsia="仿宋" w:hAnsi="Times New Roman"/>
          <w:sz w:val="24"/>
          <w:szCs w:val="24"/>
        </w:rPr>
      </w:pPr>
      <w:r w:rsidRPr="00AA51B8">
        <w:rPr>
          <w:rFonts w:ascii="Times New Roman" w:eastAsia="仿宋" w:hAnsi="Times New Roman"/>
          <w:sz w:val="24"/>
          <w:szCs w:val="24"/>
        </w:rPr>
        <w:t>工艺条件、工艺参数、影响生产过程和产品质量的主要因素。</w:t>
      </w:r>
    </w:p>
    <w:p w14:paraId="3D651DAB" w14:textId="3FF356D4" w:rsidR="00913482" w:rsidRPr="00AA51B8" w:rsidRDefault="00AA51B8" w:rsidP="000259BB">
      <w:pPr>
        <w:spacing w:line="360" w:lineRule="auto"/>
        <w:rPr>
          <w:rFonts w:ascii="Times New Roman" w:eastAsia="仿宋" w:hAnsi="Times New Roman"/>
          <w:sz w:val="24"/>
          <w:szCs w:val="24"/>
        </w:rPr>
      </w:pPr>
      <w:r>
        <w:rPr>
          <w:rFonts w:ascii="Times New Roman" w:eastAsia="仿宋" w:hAnsi="Times New Roman" w:hint="eastAsia"/>
          <w:sz w:val="24"/>
          <w:szCs w:val="24"/>
        </w:rPr>
        <w:t>②</w:t>
      </w:r>
      <w:r w:rsidR="00F15C7E" w:rsidRPr="00AA51B8">
        <w:rPr>
          <w:rFonts w:ascii="Times New Roman" w:eastAsia="仿宋" w:hAnsi="Times New Roman"/>
          <w:sz w:val="24"/>
          <w:szCs w:val="24"/>
        </w:rPr>
        <w:t>生产工艺流程及流程叙述</w:t>
      </w:r>
      <w:r>
        <w:rPr>
          <w:rFonts w:ascii="Times New Roman" w:eastAsia="仿宋" w:hAnsi="Times New Roman"/>
          <w:sz w:val="24"/>
          <w:szCs w:val="24"/>
        </w:rPr>
        <w:t>（</w:t>
      </w:r>
      <w:r w:rsidR="00F15C7E" w:rsidRPr="00AA51B8">
        <w:rPr>
          <w:rFonts w:ascii="Times New Roman" w:eastAsia="仿宋" w:hAnsi="Times New Roman"/>
          <w:sz w:val="24"/>
          <w:szCs w:val="24"/>
        </w:rPr>
        <w:t>附工艺流程图</w:t>
      </w:r>
      <w:r>
        <w:rPr>
          <w:rFonts w:ascii="Times New Roman" w:eastAsia="仿宋" w:hAnsi="Times New Roman"/>
          <w:sz w:val="24"/>
          <w:szCs w:val="24"/>
        </w:rPr>
        <w:t>）</w:t>
      </w:r>
      <w:r w:rsidR="00F15C7E" w:rsidRPr="00AA51B8">
        <w:rPr>
          <w:rFonts w:ascii="Times New Roman" w:eastAsia="仿宋" w:hAnsi="Times New Roman"/>
          <w:sz w:val="24"/>
          <w:szCs w:val="24"/>
        </w:rPr>
        <w:t>。</w:t>
      </w:r>
    </w:p>
    <w:p w14:paraId="6B2FF5C5" w14:textId="7556CC84" w:rsidR="00913482" w:rsidRPr="00AA51B8" w:rsidRDefault="00AA51B8" w:rsidP="000259BB">
      <w:pPr>
        <w:spacing w:line="360" w:lineRule="auto"/>
        <w:rPr>
          <w:rFonts w:ascii="Times New Roman" w:eastAsia="仿宋" w:hAnsi="Times New Roman"/>
          <w:sz w:val="24"/>
          <w:szCs w:val="24"/>
        </w:rPr>
      </w:pPr>
      <w:r>
        <w:rPr>
          <w:rFonts w:ascii="Times New Roman" w:eastAsia="仿宋" w:hAnsi="Times New Roman" w:hint="eastAsia"/>
          <w:sz w:val="24"/>
          <w:szCs w:val="24"/>
        </w:rPr>
        <w:t>③</w:t>
      </w:r>
      <w:r w:rsidR="00F15C7E" w:rsidRPr="00AA51B8">
        <w:rPr>
          <w:rFonts w:ascii="Times New Roman" w:eastAsia="仿宋" w:hAnsi="Times New Roman"/>
          <w:sz w:val="24"/>
          <w:szCs w:val="24"/>
        </w:rPr>
        <w:t>讨论车间生产情况。提出意见或建议。</w:t>
      </w:r>
    </w:p>
    <w:p w14:paraId="29F47FCD" w14:textId="1DF0EB6D" w:rsidR="00913482" w:rsidRPr="00AA51B8" w:rsidRDefault="00AA51B8" w:rsidP="000259BB">
      <w:pPr>
        <w:spacing w:line="360" w:lineRule="auto"/>
        <w:rPr>
          <w:rFonts w:ascii="Times New Roman" w:eastAsia="仿宋" w:hAnsi="Times New Roman"/>
          <w:sz w:val="24"/>
          <w:szCs w:val="24"/>
        </w:rPr>
      </w:pPr>
      <w:r>
        <w:rPr>
          <w:rFonts w:ascii="Times New Roman" w:eastAsia="仿宋" w:hAnsi="Times New Roman" w:hint="eastAsia"/>
          <w:sz w:val="24"/>
          <w:szCs w:val="24"/>
        </w:rPr>
        <w:t>④</w:t>
      </w:r>
      <w:r w:rsidR="00F15C7E" w:rsidRPr="00AA51B8">
        <w:rPr>
          <w:rFonts w:ascii="Times New Roman" w:eastAsia="仿宋" w:hAnsi="Times New Roman"/>
          <w:sz w:val="24"/>
          <w:szCs w:val="24"/>
        </w:rPr>
        <w:t>车间设备平、立面布置草图。</w:t>
      </w:r>
    </w:p>
    <w:p w14:paraId="23D7B16B" w14:textId="34CC01D5" w:rsidR="00913482" w:rsidRPr="00AA51B8" w:rsidRDefault="00F15C7E" w:rsidP="000259BB">
      <w:pPr>
        <w:pStyle w:val="af7"/>
        <w:numPr>
          <w:ilvl w:val="0"/>
          <w:numId w:val="11"/>
        </w:numPr>
        <w:spacing w:line="360" w:lineRule="auto"/>
        <w:ind w:firstLineChars="0"/>
        <w:rPr>
          <w:rFonts w:ascii="Times New Roman" w:eastAsia="仿宋" w:hAnsi="Times New Roman"/>
          <w:sz w:val="24"/>
          <w:szCs w:val="24"/>
        </w:rPr>
      </w:pPr>
      <w:r w:rsidRPr="00AA51B8">
        <w:rPr>
          <w:rFonts w:ascii="Times New Roman" w:eastAsia="仿宋" w:hAnsi="Times New Roman"/>
          <w:sz w:val="24"/>
          <w:szCs w:val="24"/>
        </w:rPr>
        <w:t>实习收获体会，含意见或建议。</w:t>
      </w:r>
    </w:p>
    <w:p w14:paraId="24BE1676" w14:textId="112CF38D" w:rsidR="00913482" w:rsidRPr="000259BB" w:rsidRDefault="00F15C7E" w:rsidP="000259BB">
      <w:pPr>
        <w:pStyle w:val="af7"/>
        <w:numPr>
          <w:ilvl w:val="0"/>
          <w:numId w:val="10"/>
        </w:numPr>
        <w:spacing w:line="360" w:lineRule="auto"/>
        <w:ind w:firstLineChars="0"/>
        <w:rPr>
          <w:rFonts w:ascii="Times New Roman" w:eastAsia="仿宋" w:hAnsi="Times New Roman"/>
          <w:sz w:val="24"/>
          <w:szCs w:val="24"/>
        </w:rPr>
      </w:pPr>
      <w:r w:rsidRPr="000259BB">
        <w:rPr>
          <w:rFonts w:ascii="Times New Roman" w:eastAsia="仿宋" w:hAnsi="Times New Roman"/>
          <w:sz w:val="24"/>
          <w:szCs w:val="24"/>
        </w:rPr>
        <w:t>实习结束时，应进行实习考核</w:t>
      </w:r>
      <w:r w:rsidR="00AA51B8" w:rsidRPr="000259BB">
        <w:rPr>
          <w:rFonts w:ascii="Times New Roman" w:eastAsia="仿宋" w:hAnsi="Times New Roman"/>
          <w:sz w:val="24"/>
          <w:szCs w:val="24"/>
        </w:rPr>
        <w:t>（</w:t>
      </w:r>
      <w:r w:rsidRPr="000259BB">
        <w:rPr>
          <w:rFonts w:ascii="Times New Roman" w:eastAsia="仿宋" w:hAnsi="Times New Roman"/>
          <w:sz w:val="24"/>
          <w:szCs w:val="24"/>
        </w:rPr>
        <w:t>笔试或口试</w:t>
      </w:r>
      <w:r w:rsidR="00AA51B8" w:rsidRPr="000259BB">
        <w:rPr>
          <w:rFonts w:ascii="Times New Roman" w:eastAsia="仿宋" w:hAnsi="Times New Roman"/>
          <w:sz w:val="24"/>
          <w:szCs w:val="24"/>
        </w:rPr>
        <w:t>）</w:t>
      </w:r>
      <w:r w:rsidRPr="000259BB">
        <w:rPr>
          <w:rFonts w:ascii="Times New Roman" w:eastAsia="仿宋" w:hAnsi="Times New Roman"/>
          <w:sz w:val="24"/>
          <w:szCs w:val="24"/>
        </w:rPr>
        <w:t>，根据学生在实习中学习、表现、考核情况和实习单位评价，由指导教师进行综合评定给定实习成绩。其中学习部分主要指实习报告，含社会实践调查报告；表现部分指态度、纪律、劳动、</w:t>
      </w:r>
      <w:proofErr w:type="gramStart"/>
      <w:r w:rsidRPr="000259BB">
        <w:rPr>
          <w:rFonts w:ascii="Times New Roman" w:eastAsia="仿宋" w:hAnsi="Times New Roman"/>
          <w:sz w:val="24"/>
          <w:szCs w:val="24"/>
        </w:rPr>
        <w:t>实习队</w:t>
      </w:r>
      <w:proofErr w:type="gramEnd"/>
      <w:r w:rsidRPr="000259BB">
        <w:rPr>
          <w:rFonts w:ascii="Times New Roman" w:eastAsia="仿宋" w:hAnsi="Times New Roman"/>
          <w:sz w:val="24"/>
          <w:szCs w:val="24"/>
        </w:rPr>
        <w:t>服务工作、安全等；考核情况指笔试或口试成绩；单位评价指实习工厂或车间的反映。</w:t>
      </w:r>
    </w:p>
    <w:p w14:paraId="2B707660" w14:textId="77777777" w:rsidR="00913482" w:rsidRPr="000259BB" w:rsidRDefault="00F15C7E" w:rsidP="000259BB">
      <w:pPr>
        <w:numPr>
          <w:ilvl w:val="0"/>
          <w:numId w:val="1"/>
        </w:numPr>
        <w:spacing w:beforeLines="100" w:before="312" w:line="360" w:lineRule="auto"/>
        <w:rPr>
          <w:rFonts w:ascii="Times New Roman" w:eastAsia="仿宋" w:hAnsi="Times New Roman"/>
          <w:b/>
          <w:sz w:val="32"/>
          <w:szCs w:val="32"/>
        </w:rPr>
      </w:pPr>
      <w:r w:rsidRPr="000259BB">
        <w:rPr>
          <w:rFonts w:ascii="Times New Roman" w:eastAsia="仿宋" w:hAnsi="Times New Roman"/>
          <w:b/>
          <w:sz w:val="32"/>
          <w:szCs w:val="32"/>
        </w:rPr>
        <w:t>课程目标对应的教学内容</w:t>
      </w:r>
    </w:p>
    <w:p w14:paraId="2A69F598" w14:textId="77777777" w:rsidR="005008EA" w:rsidRDefault="00F15C7E" w:rsidP="005008EA">
      <w:pPr>
        <w:tabs>
          <w:tab w:val="left" w:pos="420"/>
        </w:tabs>
        <w:spacing w:line="360" w:lineRule="auto"/>
        <w:ind w:firstLineChars="200" w:firstLine="560"/>
        <w:rPr>
          <w:rFonts w:ascii="Times New Roman" w:eastAsia="仿宋" w:hAnsi="Times New Roman"/>
          <w:bCs/>
          <w:sz w:val="28"/>
          <w:szCs w:val="28"/>
        </w:rPr>
      </w:pPr>
      <w:r>
        <w:rPr>
          <w:rFonts w:ascii="Times New Roman" w:eastAsia="仿宋" w:hAnsi="Times New Roman"/>
          <w:bCs/>
          <w:sz w:val="28"/>
          <w:szCs w:val="28"/>
        </w:rPr>
        <w:t>课程目标</w:t>
      </w:r>
      <w:r>
        <w:rPr>
          <w:rFonts w:ascii="Times New Roman" w:eastAsia="仿宋" w:hAnsi="Times New Roman"/>
          <w:bCs/>
          <w:sz w:val="28"/>
          <w:szCs w:val="28"/>
        </w:rPr>
        <w:t>1</w:t>
      </w:r>
      <w:r>
        <w:rPr>
          <w:rFonts w:ascii="Times New Roman" w:eastAsia="仿宋" w:hAnsi="Times New Roman"/>
          <w:bCs/>
          <w:sz w:val="28"/>
          <w:szCs w:val="28"/>
        </w:rPr>
        <w:t>对应本课程教学内容的第一、第二、第三部分；</w:t>
      </w:r>
    </w:p>
    <w:p w14:paraId="11525E23" w14:textId="77777777" w:rsidR="005008EA" w:rsidRDefault="00F15C7E" w:rsidP="005008EA">
      <w:pPr>
        <w:tabs>
          <w:tab w:val="left" w:pos="420"/>
        </w:tabs>
        <w:spacing w:line="360" w:lineRule="auto"/>
        <w:ind w:firstLineChars="200" w:firstLine="560"/>
        <w:rPr>
          <w:rFonts w:ascii="Times New Roman" w:eastAsia="仿宋" w:hAnsi="Times New Roman"/>
          <w:bCs/>
          <w:sz w:val="28"/>
          <w:szCs w:val="28"/>
        </w:rPr>
      </w:pPr>
      <w:r>
        <w:rPr>
          <w:rFonts w:ascii="Times New Roman" w:eastAsia="仿宋" w:hAnsi="Times New Roman"/>
          <w:bCs/>
          <w:sz w:val="28"/>
          <w:szCs w:val="28"/>
        </w:rPr>
        <w:t>课程目标</w:t>
      </w:r>
      <w:r>
        <w:rPr>
          <w:rFonts w:ascii="Times New Roman" w:eastAsia="仿宋" w:hAnsi="Times New Roman"/>
          <w:bCs/>
          <w:sz w:val="28"/>
          <w:szCs w:val="28"/>
        </w:rPr>
        <w:t>2</w:t>
      </w:r>
      <w:r>
        <w:rPr>
          <w:rFonts w:ascii="Times New Roman" w:eastAsia="仿宋" w:hAnsi="Times New Roman"/>
          <w:bCs/>
          <w:sz w:val="28"/>
          <w:szCs w:val="28"/>
        </w:rPr>
        <w:t>对应本课程教学内容的第一、第三部分；</w:t>
      </w:r>
    </w:p>
    <w:p w14:paraId="24521017" w14:textId="77777777" w:rsidR="005008EA" w:rsidRDefault="00F15C7E" w:rsidP="005008EA">
      <w:pPr>
        <w:tabs>
          <w:tab w:val="left" w:pos="420"/>
        </w:tabs>
        <w:spacing w:line="360" w:lineRule="auto"/>
        <w:ind w:firstLineChars="200" w:firstLine="560"/>
        <w:rPr>
          <w:rFonts w:ascii="Times New Roman" w:eastAsia="仿宋" w:hAnsi="Times New Roman"/>
          <w:bCs/>
          <w:sz w:val="28"/>
          <w:szCs w:val="28"/>
        </w:rPr>
      </w:pPr>
      <w:r>
        <w:rPr>
          <w:rFonts w:ascii="Times New Roman" w:eastAsia="仿宋" w:hAnsi="Times New Roman"/>
          <w:bCs/>
          <w:sz w:val="28"/>
          <w:szCs w:val="28"/>
        </w:rPr>
        <w:lastRenderedPageBreak/>
        <w:t>课程目标</w:t>
      </w:r>
      <w:r>
        <w:rPr>
          <w:rFonts w:ascii="Times New Roman" w:eastAsia="仿宋" w:hAnsi="Times New Roman"/>
          <w:bCs/>
          <w:sz w:val="28"/>
          <w:szCs w:val="28"/>
        </w:rPr>
        <w:t>3</w:t>
      </w:r>
      <w:r>
        <w:rPr>
          <w:rFonts w:ascii="Times New Roman" w:eastAsia="仿宋" w:hAnsi="Times New Roman"/>
          <w:bCs/>
          <w:sz w:val="28"/>
          <w:szCs w:val="28"/>
        </w:rPr>
        <w:t>对应本课程教学内容的第一、第二部分；</w:t>
      </w:r>
    </w:p>
    <w:p w14:paraId="1479FB9F" w14:textId="1FF20FBA" w:rsidR="00913482" w:rsidRDefault="00F15C7E" w:rsidP="005008EA">
      <w:pPr>
        <w:tabs>
          <w:tab w:val="left" w:pos="420"/>
        </w:tabs>
        <w:spacing w:line="360" w:lineRule="auto"/>
        <w:ind w:firstLineChars="200" w:firstLine="560"/>
        <w:rPr>
          <w:rFonts w:ascii="Times New Roman" w:eastAsia="仿宋" w:hAnsi="Times New Roman"/>
          <w:sz w:val="28"/>
          <w:szCs w:val="28"/>
        </w:rPr>
      </w:pPr>
      <w:r>
        <w:rPr>
          <w:rFonts w:ascii="Times New Roman" w:eastAsia="仿宋" w:hAnsi="Times New Roman"/>
          <w:bCs/>
          <w:sz w:val="28"/>
          <w:szCs w:val="28"/>
        </w:rPr>
        <w:t>课程目标</w:t>
      </w:r>
      <w:r>
        <w:rPr>
          <w:rFonts w:ascii="Times New Roman" w:eastAsia="仿宋" w:hAnsi="Times New Roman"/>
          <w:bCs/>
          <w:sz w:val="28"/>
          <w:szCs w:val="28"/>
        </w:rPr>
        <w:t>4</w:t>
      </w:r>
      <w:r>
        <w:rPr>
          <w:rFonts w:ascii="Times New Roman" w:eastAsia="仿宋" w:hAnsi="Times New Roman"/>
          <w:bCs/>
          <w:sz w:val="28"/>
          <w:szCs w:val="28"/>
        </w:rPr>
        <w:t>对应本课程教学内容的第一、第三部分。</w:t>
      </w:r>
    </w:p>
    <w:p w14:paraId="4CCFF8EF" w14:textId="77777777" w:rsidR="00913482" w:rsidRPr="00D57B28" w:rsidRDefault="00F15C7E" w:rsidP="000259BB">
      <w:pPr>
        <w:numPr>
          <w:ilvl w:val="0"/>
          <w:numId w:val="1"/>
        </w:numPr>
        <w:spacing w:beforeLines="100" w:before="312" w:line="360" w:lineRule="auto"/>
        <w:rPr>
          <w:rFonts w:ascii="Times New Roman" w:eastAsia="仿宋" w:hAnsi="Times New Roman"/>
          <w:b/>
          <w:sz w:val="32"/>
          <w:szCs w:val="32"/>
        </w:rPr>
      </w:pPr>
      <w:r w:rsidRPr="00D57B28">
        <w:rPr>
          <w:rFonts w:ascii="Times New Roman" w:eastAsia="仿宋" w:hAnsi="Times New Roman"/>
          <w:b/>
          <w:sz w:val="32"/>
          <w:szCs w:val="32"/>
        </w:rPr>
        <w:t>考核方式及成绩评定标准</w:t>
      </w:r>
    </w:p>
    <w:p w14:paraId="618DB506" w14:textId="77777777" w:rsidR="00913482" w:rsidRPr="00D57B28" w:rsidRDefault="00F15C7E" w:rsidP="00D57B28">
      <w:pPr>
        <w:pStyle w:val="21"/>
        <w:numPr>
          <w:ilvl w:val="0"/>
          <w:numId w:val="4"/>
        </w:numPr>
        <w:tabs>
          <w:tab w:val="left" w:pos="420"/>
        </w:tabs>
        <w:spacing w:line="360" w:lineRule="auto"/>
        <w:ind w:firstLineChars="0"/>
        <w:rPr>
          <w:rFonts w:ascii="Times New Roman" w:eastAsia="仿宋" w:hAnsi="Times New Roman"/>
          <w:b/>
          <w:sz w:val="30"/>
          <w:szCs w:val="30"/>
        </w:rPr>
      </w:pPr>
      <w:r w:rsidRPr="00D57B28">
        <w:rPr>
          <w:rFonts w:ascii="Times New Roman" w:eastAsia="仿宋" w:hAnsi="Times New Roman"/>
          <w:b/>
          <w:sz w:val="30"/>
          <w:szCs w:val="30"/>
        </w:rPr>
        <w:t>课程考核方式</w:t>
      </w:r>
    </w:p>
    <w:p w14:paraId="4D8FCF2D" w14:textId="77777777" w:rsidR="00C7361C" w:rsidRPr="008A0822" w:rsidRDefault="00C7361C" w:rsidP="00C7361C">
      <w:pPr>
        <w:tabs>
          <w:tab w:val="left" w:pos="420"/>
        </w:tabs>
        <w:spacing w:afterLines="50" w:after="156" w:line="560" w:lineRule="exact"/>
        <w:ind w:firstLineChars="196" w:firstLine="549"/>
        <w:rPr>
          <w:rFonts w:eastAsia="仿宋"/>
          <w:bCs/>
          <w:sz w:val="28"/>
          <w:szCs w:val="28"/>
        </w:rPr>
      </w:pPr>
      <w:r w:rsidRPr="008A0822">
        <w:rPr>
          <w:rFonts w:eastAsia="仿宋"/>
          <w:bCs/>
          <w:sz w:val="28"/>
          <w:szCs w:val="28"/>
        </w:rPr>
        <w:t>课程考核包括学生出勤率、纪律表现及实习表现</w:t>
      </w:r>
      <w:r w:rsidRPr="008A0822">
        <w:rPr>
          <w:rFonts w:eastAsia="仿宋" w:hint="eastAsia"/>
          <w:bCs/>
          <w:sz w:val="28"/>
          <w:szCs w:val="28"/>
        </w:rPr>
        <w:t>、</w:t>
      </w:r>
      <w:r w:rsidRPr="008A0822">
        <w:rPr>
          <w:rFonts w:eastAsia="仿宋"/>
          <w:bCs/>
          <w:sz w:val="28"/>
          <w:szCs w:val="28"/>
        </w:rPr>
        <w:t>实习日记</w:t>
      </w:r>
      <w:r w:rsidRPr="008A0822">
        <w:rPr>
          <w:rFonts w:eastAsia="仿宋" w:hint="eastAsia"/>
          <w:bCs/>
          <w:sz w:val="28"/>
          <w:szCs w:val="28"/>
        </w:rPr>
        <w:t>、</w:t>
      </w:r>
      <w:r w:rsidRPr="008A0822">
        <w:rPr>
          <w:rFonts w:eastAsia="仿宋"/>
          <w:bCs/>
          <w:sz w:val="28"/>
          <w:szCs w:val="28"/>
        </w:rPr>
        <w:t>实习报告论文质量等部分，各部分的比例分别如下：</w:t>
      </w:r>
    </w:p>
    <w:tbl>
      <w:tblPr>
        <w:tblW w:w="8500" w:type="dxa"/>
        <w:tblLayout w:type="fixed"/>
        <w:tblLook w:val="04A0" w:firstRow="1" w:lastRow="0" w:firstColumn="1" w:lastColumn="0" w:noHBand="0" w:noVBand="1"/>
      </w:tblPr>
      <w:tblGrid>
        <w:gridCol w:w="779"/>
        <w:gridCol w:w="2879"/>
        <w:gridCol w:w="2746"/>
        <w:gridCol w:w="2096"/>
      </w:tblGrid>
      <w:tr w:rsidR="00C7361C" w:rsidRPr="00191DB5" w14:paraId="383084A1" w14:textId="77777777" w:rsidTr="009C482C">
        <w:trPr>
          <w:trHeight w:val="27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10BC50B" w14:textId="77777777" w:rsidR="00C7361C" w:rsidRPr="00191DB5" w:rsidRDefault="00C7361C" w:rsidP="009C482C">
            <w:pPr>
              <w:widowControl/>
              <w:spacing w:line="520" w:lineRule="exact"/>
              <w:jc w:val="center"/>
              <w:rPr>
                <w:rFonts w:eastAsia="仿宋"/>
                <w:b/>
                <w:kern w:val="0"/>
                <w:sz w:val="28"/>
                <w:szCs w:val="28"/>
              </w:rPr>
            </w:pPr>
            <w:r w:rsidRPr="00191DB5">
              <w:rPr>
                <w:rFonts w:eastAsia="仿宋"/>
                <w:b/>
                <w:kern w:val="0"/>
                <w:sz w:val="28"/>
                <w:szCs w:val="28"/>
              </w:rPr>
              <w:t>序号</w:t>
            </w:r>
          </w:p>
        </w:tc>
        <w:tc>
          <w:tcPr>
            <w:tcW w:w="2879" w:type="dxa"/>
            <w:tcBorders>
              <w:top w:val="single" w:sz="4" w:space="0" w:color="auto"/>
              <w:left w:val="nil"/>
              <w:bottom w:val="single" w:sz="4" w:space="0" w:color="auto"/>
              <w:right w:val="single" w:sz="4" w:space="0" w:color="auto"/>
            </w:tcBorders>
            <w:shd w:val="clear" w:color="auto" w:fill="auto"/>
            <w:vAlign w:val="center"/>
          </w:tcPr>
          <w:p w14:paraId="5B930CB6" w14:textId="77777777" w:rsidR="00C7361C" w:rsidRPr="00191DB5" w:rsidRDefault="00C7361C" w:rsidP="009C482C">
            <w:pPr>
              <w:widowControl/>
              <w:spacing w:line="520" w:lineRule="exact"/>
              <w:jc w:val="center"/>
              <w:rPr>
                <w:rFonts w:eastAsia="仿宋"/>
                <w:b/>
                <w:kern w:val="0"/>
                <w:sz w:val="28"/>
                <w:szCs w:val="28"/>
              </w:rPr>
            </w:pPr>
            <w:r w:rsidRPr="00191DB5">
              <w:rPr>
                <w:rFonts w:eastAsia="仿宋"/>
                <w:b/>
                <w:kern w:val="0"/>
                <w:sz w:val="28"/>
                <w:szCs w:val="28"/>
              </w:rPr>
              <w:t>考核方式</w:t>
            </w:r>
          </w:p>
        </w:tc>
        <w:tc>
          <w:tcPr>
            <w:tcW w:w="2746" w:type="dxa"/>
            <w:tcBorders>
              <w:top w:val="single" w:sz="4" w:space="0" w:color="auto"/>
              <w:left w:val="nil"/>
              <w:bottom w:val="single" w:sz="4" w:space="0" w:color="auto"/>
              <w:right w:val="single" w:sz="4" w:space="0" w:color="auto"/>
            </w:tcBorders>
            <w:shd w:val="clear" w:color="auto" w:fill="auto"/>
            <w:vAlign w:val="center"/>
          </w:tcPr>
          <w:p w14:paraId="335B9A87" w14:textId="77777777" w:rsidR="00C7361C" w:rsidRPr="00191DB5" w:rsidRDefault="00C7361C" w:rsidP="009C482C">
            <w:pPr>
              <w:widowControl/>
              <w:spacing w:line="520" w:lineRule="exact"/>
              <w:jc w:val="center"/>
              <w:rPr>
                <w:rFonts w:eastAsia="仿宋"/>
                <w:b/>
                <w:kern w:val="0"/>
                <w:sz w:val="28"/>
                <w:szCs w:val="28"/>
              </w:rPr>
            </w:pPr>
            <w:r w:rsidRPr="00191DB5">
              <w:rPr>
                <w:rFonts w:eastAsia="仿宋"/>
                <w:b/>
                <w:kern w:val="0"/>
                <w:sz w:val="28"/>
                <w:szCs w:val="28"/>
              </w:rPr>
              <w:t>所占成绩比例（</w:t>
            </w:r>
            <w:r w:rsidRPr="00191DB5">
              <w:rPr>
                <w:rFonts w:eastAsia="仿宋"/>
                <w:b/>
                <w:kern w:val="0"/>
                <w:sz w:val="28"/>
                <w:szCs w:val="28"/>
              </w:rPr>
              <w:t>%</w:t>
            </w:r>
            <w:r w:rsidRPr="00191DB5">
              <w:rPr>
                <w:rFonts w:eastAsia="仿宋"/>
                <w:b/>
                <w:kern w:val="0"/>
                <w:sz w:val="28"/>
                <w:szCs w:val="28"/>
              </w:rPr>
              <w:t>）</w:t>
            </w:r>
          </w:p>
        </w:tc>
        <w:tc>
          <w:tcPr>
            <w:tcW w:w="2096" w:type="dxa"/>
            <w:tcBorders>
              <w:top w:val="single" w:sz="4" w:space="0" w:color="auto"/>
              <w:left w:val="nil"/>
              <w:bottom w:val="single" w:sz="4" w:space="0" w:color="auto"/>
              <w:right w:val="single" w:sz="4" w:space="0" w:color="auto"/>
            </w:tcBorders>
            <w:vAlign w:val="center"/>
          </w:tcPr>
          <w:p w14:paraId="5C4402E9" w14:textId="77777777" w:rsidR="00C7361C" w:rsidRPr="00191DB5" w:rsidRDefault="00C7361C" w:rsidP="009C482C">
            <w:pPr>
              <w:widowControl/>
              <w:spacing w:line="520" w:lineRule="exact"/>
              <w:jc w:val="center"/>
              <w:rPr>
                <w:rFonts w:eastAsia="仿宋"/>
                <w:b/>
                <w:kern w:val="0"/>
                <w:sz w:val="28"/>
                <w:szCs w:val="28"/>
              </w:rPr>
            </w:pPr>
            <w:r w:rsidRPr="00191DB5">
              <w:rPr>
                <w:rFonts w:eastAsia="仿宋"/>
                <w:b/>
                <w:kern w:val="0"/>
                <w:sz w:val="28"/>
                <w:szCs w:val="28"/>
              </w:rPr>
              <w:t>对应课程目标</w:t>
            </w:r>
          </w:p>
        </w:tc>
      </w:tr>
      <w:tr w:rsidR="00C7361C" w:rsidRPr="00191DB5" w14:paraId="242D8C35" w14:textId="77777777" w:rsidTr="009C482C">
        <w:trPr>
          <w:trHeight w:val="558"/>
        </w:trPr>
        <w:tc>
          <w:tcPr>
            <w:tcW w:w="779" w:type="dxa"/>
            <w:tcBorders>
              <w:top w:val="nil"/>
              <w:left w:val="single" w:sz="4" w:space="0" w:color="auto"/>
              <w:bottom w:val="single" w:sz="4" w:space="0" w:color="auto"/>
              <w:right w:val="single" w:sz="4" w:space="0" w:color="auto"/>
            </w:tcBorders>
            <w:shd w:val="clear" w:color="auto" w:fill="auto"/>
            <w:vAlign w:val="center"/>
          </w:tcPr>
          <w:p w14:paraId="385CE21D" w14:textId="77777777" w:rsidR="00C7361C" w:rsidRPr="00191DB5" w:rsidRDefault="00C7361C" w:rsidP="009C482C">
            <w:pPr>
              <w:spacing w:line="360" w:lineRule="auto"/>
              <w:jc w:val="center"/>
              <w:rPr>
                <w:rFonts w:eastAsia="仿宋"/>
                <w:sz w:val="28"/>
                <w:szCs w:val="28"/>
              </w:rPr>
            </w:pPr>
            <w:r w:rsidRPr="00191DB5">
              <w:rPr>
                <w:rFonts w:eastAsia="仿宋"/>
                <w:sz w:val="28"/>
                <w:szCs w:val="28"/>
              </w:rPr>
              <w:t>1</w:t>
            </w:r>
          </w:p>
        </w:tc>
        <w:tc>
          <w:tcPr>
            <w:tcW w:w="2879" w:type="dxa"/>
            <w:tcBorders>
              <w:top w:val="nil"/>
              <w:left w:val="nil"/>
              <w:bottom w:val="single" w:sz="4" w:space="0" w:color="auto"/>
              <w:right w:val="single" w:sz="4" w:space="0" w:color="auto"/>
            </w:tcBorders>
            <w:shd w:val="clear" w:color="auto" w:fill="auto"/>
            <w:vAlign w:val="center"/>
          </w:tcPr>
          <w:p w14:paraId="5E5B5344" w14:textId="77777777" w:rsidR="00C7361C" w:rsidRPr="00191DB5" w:rsidRDefault="00C7361C" w:rsidP="009C482C">
            <w:pPr>
              <w:spacing w:line="360" w:lineRule="auto"/>
              <w:jc w:val="center"/>
              <w:rPr>
                <w:rFonts w:eastAsia="仿宋"/>
                <w:sz w:val="28"/>
                <w:szCs w:val="28"/>
              </w:rPr>
            </w:pPr>
            <w:r w:rsidRPr="00CB3328">
              <w:rPr>
                <w:rFonts w:eastAsia="仿宋"/>
                <w:b/>
                <w:sz w:val="28"/>
                <w:szCs w:val="28"/>
              </w:rPr>
              <w:t>出勤率、纪律表现及实习表现</w:t>
            </w:r>
          </w:p>
        </w:tc>
        <w:tc>
          <w:tcPr>
            <w:tcW w:w="2746" w:type="dxa"/>
            <w:tcBorders>
              <w:top w:val="nil"/>
              <w:left w:val="nil"/>
              <w:bottom w:val="single" w:sz="4" w:space="0" w:color="auto"/>
              <w:right w:val="single" w:sz="4" w:space="0" w:color="auto"/>
            </w:tcBorders>
            <w:shd w:val="clear" w:color="auto" w:fill="auto"/>
            <w:vAlign w:val="center"/>
          </w:tcPr>
          <w:p w14:paraId="709644A5" w14:textId="77777777" w:rsidR="00C7361C" w:rsidRPr="00191DB5" w:rsidRDefault="00C7361C" w:rsidP="009C482C">
            <w:pPr>
              <w:widowControl/>
              <w:spacing w:line="520" w:lineRule="exact"/>
              <w:jc w:val="center"/>
              <w:rPr>
                <w:rFonts w:eastAsia="仿宋"/>
                <w:kern w:val="0"/>
                <w:sz w:val="28"/>
                <w:szCs w:val="28"/>
              </w:rPr>
            </w:pPr>
            <w:r>
              <w:rPr>
                <w:rFonts w:eastAsia="仿宋" w:hint="eastAsia"/>
                <w:kern w:val="0"/>
                <w:sz w:val="28"/>
                <w:szCs w:val="28"/>
              </w:rPr>
              <w:t>30</w:t>
            </w:r>
          </w:p>
        </w:tc>
        <w:tc>
          <w:tcPr>
            <w:tcW w:w="2096" w:type="dxa"/>
            <w:tcBorders>
              <w:top w:val="nil"/>
              <w:left w:val="nil"/>
              <w:bottom w:val="single" w:sz="4" w:space="0" w:color="auto"/>
              <w:right w:val="single" w:sz="4" w:space="0" w:color="auto"/>
            </w:tcBorders>
            <w:vAlign w:val="center"/>
          </w:tcPr>
          <w:p w14:paraId="4FD47230" w14:textId="77777777" w:rsidR="00C7361C" w:rsidRPr="00191DB5" w:rsidRDefault="00C7361C" w:rsidP="009C482C">
            <w:pPr>
              <w:widowControl/>
              <w:spacing w:line="520" w:lineRule="exact"/>
              <w:jc w:val="center"/>
              <w:rPr>
                <w:rFonts w:eastAsia="仿宋"/>
                <w:kern w:val="0"/>
                <w:sz w:val="28"/>
                <w:szCs w:val="28"/>
              </w:rPr>
            </w:pPr>
            <w:r w:rsidRPr="00191DB5">
              <w:rPr>
                <w:rFonts w:eastAsia="仿宋"/>
                <w:kern w:val="0"/>
                <w:sz w:val="28"/>
                <w:szCs w:val="28"/>
              </w:rPr>
              <w:t>1</w:t>
            </w:r>
            <w:r w:rsidRPr="00191DB5">
              <w:rPr>
                <w:rFonts w:eastAsia="仿宋"/>
                <w:kern w:val="0"/>
                <w:sz w:val="28"/>
                <w:szCs w:val="28"/>
              </w:rPr>
              <w:t>，</w:t>
            </w:r>
            <w:r w:rsidRPr="00191DB5">
              <w:rPr>
                <w:rFonts w:eastAsia="仿宋"/>
                <w:kern w:val="0"/>
                <w:sz w:val="28"/>
                <w:szCs w:val="28"/>
              </w:rPr>
              <w:t>2</w:t>
            </w:r>
            <w:r>
              <w:rPr>
                <w:rFonts w:eastAsia="仿宋"/>
                <w:kern w:val="0"/>
                <w:sz w:val="28"/>
                <w:szCs w:val="28"/>
              </w:rPr>
              <w:t>，</w:t>
            </w:r>
            <w:r>
              <w:rPr>
                <w:rFonts w:eastAsia="仿宋" w:hint="eastAsia"/>
                <w:kern w:val="0"/>
                <w:sz w:val="28"/>
                <w:szCs w:val="28"/>
              </w:rPr>
              <w:t>3</w:t>
            </w:r>
            <w:r>
              <w:rPr>
                <w:rFonts w:eastAsia="仿宋" w:hint="eastAsia"/>
                <w:kern w:val="0"/>
                <w:sz w:val="28"/>
                <w:szCs w:val="28"/>
              </w:rPr>
              <w:t>，</w:t>
            </w:r>
            <w:r>
              <w:rPr>
                <w:rFonts w:eastAsia="仿宋" w:hint="eastAsia"/>
                <w:kern w:val="0"/>
                <w:sz w:val="28"/>
                <w:szCs w:val="28"/>
              </w:rPr>
              <w:t>4</w:t>
            </w:r>
          </w:p>
        </w:tc>
      </w:tr>
      <w:tr w:rsidR="00C7361C" w:rsidRPr="00191DB5" w14:paraId="0881E6DC" w14:textId="77777777" w:rsidTr="009C482C">
        <w:trPr>
          <w:trHeight w:val="558"/>
        </w:trPr>
        <w:tc>
          <w:tcPr>
            <w:tcW w:w="779" w:type="dxa"/>
            <w:tcBorders>
              <w:top w:val="nil"/>
              <w:left w:val="single" w:sz="4" w:space="0" w:color="auto"/>
              <w:bottom w:val="single" w:sz="4" w:space="0" w:color="auto"/>
              <w:right w:val="single" w:sz="4" w:space="0" w:color="auto"/>
            </w:tcBorders>
            <w:shd w:val="clear" w:color="auto" w:fill="auto"/>
            <w:vAlign w:val="center"/>
          </w:tcPr>
          <w:p w14:paraId="02688EE5" w14:textId="77777777" w:rsidR="00C7361C" w:rsidRPr="00191DB5" w:rsidRDefault="00C7361C" w:rsidP="009C482C">
            <w:pPr>
              <w:spacing w:line="360" w:lineRule="auto"/>
              <w:jc w:val="center"/>
              <w:rPr>
                <w:rFonts w:eastAsia="仿宋"/>
                <w:sz w:val="28"/>
                <w:szCs w:val="28"/>
              </w:rPr>
            </w:pPr>
            <w:r>
              <w:rPr>
                <w:rFonts w:eastAsia="仿宋" w:hint="eastAsia"/>
                <w:sz w:val="28"/>
                <w:szCs w:val="28"/>
              </w:rPr>
              <w:t>2</w:t>
            </w:r>
          </w:p>
        </w:tc>
        <w:tc>
          <w:tcPr>
            <w:tcW w:w="2879" w:type="dxa"/>
            <w:tcBorders>
              <w:top w:val="nil"/>
              <w:left w:val="nil"/>
              <w:bottom w:val="single" w:sz="4" w:space="0" w:color="auto"/>
              <w:right w:val="single" w:sz="4" w:space="0" w:color="auto"/>
            </w:tcBorders>
            <w:shd w:val="clear" w:color="auto" w:fill="auto"/>
            <w:vAlign w:val="center"/>
          </w:tcPr>
          <w:p w14:paraId="003E9F2B" w14:textId="77777777" w:rsidR="00C7361C" w:rsidRPr="00CB3328" w:rsidRDefault="00C7361C" w:rsidP="009C482C">
            <w:pPr>
              <w:spacing w:line="360" w:lineRule="auto"/>
              <w:jc w:val="center"/>
              <w:rPr>
                <w:rFonts w:eastAsia="仿宋"/>
                <w:b/>
                <w:sz w:val="28"/>
                <w:szCs w:val="28"/>
              </w:rPr>
            </w:pPr>
            <w:r>
              <w:rPr>
                <w:rFonts w:eastAsia="仿宋"/>
                <w:b/>
                <w:sz w:val="28"/>
                <w:szCs w:val="28"/>
              </w:rPr>
              <w:t>实习日记</w:t>
            </w:r>
          </w:p>
        </w:tc>
        <w:tc>
          <w:tcPr>
            <w:tcW w:w="2746" w:type="dxa"/>
            <w:tcBorders>
              <w:top w:val="nil"/>
              <w:left w:val="nil"/>
              <w:bottom w:val="single" w:sz="4" w:space="0" w:color="auto"/>
              <w:right w:val="single" w:sz="4" w:space="0" w:color="auto"/>
            </w:tcBorders>
            <w:shd w:val="clear" w:color="auto" w:fill="auto"/>
            <w:vAlign w:val="center"/>
          </w:tcPr>
          <w:p w14:paraId="7D6CDC08" w14:textId="77777777" w:rsidR="00C7361C" w:rsidRDefault="00C7361C" w:rsidP="009C482C">
            <w:pPr>
              <w:widowControl/>
              <w:spacing w:line="520" w:lineRule="exact"/>
              <w:jc w:val="center"/>
              <w:rPr>
                <w:rFonts w:eastAsia="仿宋"/>
                <w:kern w:val="0"/>
                <w:sz w:val="28"/>
                <w:szCs w:val="28"/>
              </w:rPr>
            </w:pPr>
            <w:r>
              <w:rPr>
                <w:rFonts w:eastAsia="仿宋" w:hint="eastAsia"/>
                <w:kern w:val="0"/>
                <w:sz w:val="28"/>
                <w:szCs w:val="28"/>
              </w:rPr>
              <w:t>30</w:t>
            </w:r>
          </w:p>
        </w:tc>
        <w:tc>
          <w:tcPr>
            <w:tcW w:w="2096" w:type="dxa"/>
            <w:tcBorders>
              <w:top w:val="nil"/>
              <w:left w:val="nil"/>
              <w:bottom w:val="single" w:sz="4" w:space="0" w:color="auto"/>
              <w:right w:val="single" w:sz="4" w:space="0" w:color="auto"/>
            </w:tcBorders>
            <w:vAlign w:val="center"/>
          </w:tcPr>
          <w:p w14:paraId="54422492" w14:textId="77777777" w:rsidR="00C7361C" w:rsidRPr="00191DB5" w:rsidRDefault="00C7361C" w:rsidP="009C482C">
            <w:pPr>
              <w:widowControl/>
              <w:spacing w:line="520" w:lineRule="exact"/>
              <w:jc w:val="center"/>
              <w:rPr>
                <w:rFonts w:eastAsia="仿宋"/>
                <w:kern w:val="0"/>
                <w:sz w:val="28"/>
                <w:szCs w:val="28"/>
              </w:rPr>
            </w:pPr>
            <w:r w:rsidRPr="00191DB5">
              <w:rPr>
                <w:rFonts w:eastAsia="仿宋"/>
                <w:kern w:val="0"/>
                <w:sz w:val="28"/>
                <w:szCs w:val="28"/>
              </w:rPr>
              <w:t>1</w:t>
            </w:r>
            <w:r w:rsidRPr="00191DB5">
              <w:rPr>
                <w:rFonts w:eastAsia="仿宋"/>
                <w:kern w:val="0"/>
                <w:sz w:val="28"/>
                <w:szCs w:val="28"/>
              </w:rPr>
              <w:t>，</w:t>
            </w:r>
            <w:r w:rsidRPr="00191DB5">
              <w:rPr>
                <w:rFonts w:eastAsia="仿宋"/>
                <w:kern w:val="0"/>
                <w:sz w:val="28"/>
                <w:szCs w:val="28"/>
              </w:rPr>
              <w:t>2</w:t>
            </w:r>
            <w:r>
              <w:rPr>
                <w:rFonts w:eastAsia="仿宋"/>
                <w:kern w:val="0"/>
                <w:sz w:val="28"/>
                <w:szCs w:val="28"/>
              </w:rPr>
              <w:t>，</w:t>
            </w:r>
            <w:r>
              <w:rPr>
                <w:rFonts w:eastAsia="仿宋" w:hint="eastAsia"/>
                <w:kern w:val="0"/>
                <w:sz w:val="28"/>
                <w:szCs w:val="28"/>
              </w:rPr>
              <w:t>3</w:t>
            </w:r>
            <w:r>
              <w:rPr>
                <w:rFonts w:eastAsia="仿宋" w:hint="eastAsia"/>
                <w:kern w:val="0"/>
                <w:sz w:val="28"/>
                <w:szCs w:val="28"/>
              </w:rPr>
              <w:t>，</w:t>
            </w:r>
            <w:r>
              <w:rPr>
                <w:rFonts w:eastAsia="仿宋" w:hint="eastAsia"/>
                <w:kern w:val="0"/>
                <w:sz w:val="28"/>
                <w:szCs w:val="28"/>
              </w:rPr>
              <w:t>4</w:t>
            </w:r>
          </w:p>
        </w:tc>
      </w:tr>
      <w:tr w:rsidR="00C7361C" w:rsidRPr="00191DB5" w14:paraId="3D80A321" w14:textId="77777777" w:rsidTr="009C482C">
        <w:trPr>
          <w:trHeight w:val="558"/>
        </w:trPr>
        <w:tc>
          <w:tcPr>
            <w:tcW w:w="779" w:type="dxa"/>
            <w:tcBorders>
              <w:top w:val="nil"/>
              <w:left w:val="single" w:sz="4" w:space="0" w:color="auto"/>
              <w:bottom w:val="single" w:sz="4" w:space="0" w:color="auto"/>
              <w:right w:val="single" w:sz="4" w:space="0" w:color="auto"/>
            </w:tcBorders>
            <w:shd w:val="clear" w:color="auto" w:fill="auto"/>
            <w:vAlign w:val="center"/>
          </w:tcPr>
          <w:p w14:paraId="7A823606" w14:textId="77777777" w:rsidR="00C7361C" w:rsidRPr="00191DB5" w:rsidRDefault="00C7361C" w:rsidP="009C482C">
            <w:pPr>
              <w:spacing w:line="360" w:lineRule="auto"/>
              <w:jc w:val="center"/>
              <w:rPr>
                <w:rFonts w:eastAsia="仿宋"/>
                <w:sz w:val="28"/>
                <w:szCs w:val="28"/>
              </w:rPr>
            </w:pPr>
            <w:r>
              <w:rPr>
                <w:rFonts w:eastAsia="仿宋" w:hint="eastAsia"/>
                <w:sz w:val="28"/>
                <w:szCs w:val="28"/>
              </w:rPr>
              <w:t>3</w:t>
            </w:r>
          </w:p>
        </w:tc>
        <w:tc>
          <w:tcPr>
            <w:tcW w:w="2879" w:type="dxa"/>
            <w:tcBorders>
              <w:top w:val="nil"/>
              <w:left w:val="nil"/>
              <w:bottom w:val="single" w:sz="4" w:space="0" w:color="auto"/>
              <w:right w:val="single" w:sz="4" w:space="0" w:color="auto"/>
            </w:tcBorders>
            <w:shd w:val="clear" w:color="auto" w:fill="auto"/>
            <w:vAlign w:val="center"/>
          </w:tcPr>
          <w:p w14:paraId="705F758B" w14:textId="77777777" w:rsidR="00C7361C" w:rsidRPr="00191DB5" w:rsidRDefault="00C7361C" w:rsidP="009C482C">
            <w:pPr>
              <w:spacing w:line="360" w:lineRule="auto"/>
              <w:jc w:val="center"/>
              <w:rPr>
                <w:rFonts w:eastAsia="仿宋"/>
                <w:sz w:val="28"/>
                <w:szCs w:val="28"/>
              </w:rPr>
            </w:pPr>
            <w:r>
              <w:rPr>
                <w:rFonts w:eastAsia="仿宋"/>
                <w:b/>
                <w:sz w:val="28"/>
                <w:szCs w:val="28"/>
              </w:rPr>
              <w:t>实习报告论文</w:t>
            </w:r>
            <w:r w:rsidRPr="00CB3328">
              <w:rPr>
                <w:rFonts w:eastAsia="仿宋"/>
                <w:b/>
                <w:sz w:val="28"/>
                <w:szCs w:val="28"/>
              </w:rPr>
              <w:t>质量</w:t>
            </w:r>
          </w:p>
        </w:tc>
        <w:tc>
          <w:tcPr>
            <w:tcW w:w="2746" w:type="dxa"/>
            <w:tcBorders>
              <w:top w:val="nil"/>
              <w:left w:val="nil"/>
              <w:bottom w:val="single" w:sz="4" w:space="0" w:color="auto"/>
              <w:right w:val="single" w:sz="4" w:space="0" w:color="auto"/>
            </w:tcBorders>
            <w:shd w:val="clear" w:color="auto" w:fill="auto"/>
            <w:vAlign w:val="center"/>
          </w:tcPr>
          <w:p w14:paraId="192D4EF5" w14:textId="77777777" w:rsidR="00C7361C" w:rsidRPr="00191DB5" w:rsidRDefault="00C7361C" w:rsidP="009C482C">
            <w:pPr>
              <w:widowControl/>
              <w:spacing w:line="520" w:lineRule="exact"/>
              <w:jc w:val="center"/>
              <w:rPr>
                <w:rFonts w:eastAsia="仿宋"/>
                <w:kern w:val="0"/>
                <w:sz w:val="28"/>
                <w:szCs w:val="28"/>
              </w:rPr>
            </w:pPr>
            <w:r>
              <w:rPr>
                <w:rFonts w:eastAsia="仿宋" w:hint="eastAsia"/>
                <w:kern w:val="0"/>
                <w:sz w:val="28"/>
                <w:szCs w:val="28"/>
              </w:rPr>
              <w:t>40</w:t>
            </w:r>
          </w:p>
        </w:tc>
        <w:tc>
          <w:tcPr>
            <w:tcW w:w="2096" w:type="dxa"/>
            <w:tcBorders>
              <w:top w:val="nil"/>
              <w:left w:val="nil"/>
              <w:bottom w:val="single" w:sz="4" w:space="0" w:color="auto"/>
              <w:right w:val="single" w:sz="4" w:space="0" w:color="auto"/>
            </w:tcBorders>
            <w:vAlign w:val="center"/>
          </w:tcPr>
          <w:p w14:paraId="7A3AD169" w14:textId="7F01A82B" w:rsidR="00C7361C" w:rsidRPr="00191DB5" w:rsidRDefault="00C7361C" w:rsidP="00C7361C">
            <w:pPr>
              <w:widowControl/>
              <w:spacing w:line="520" w:lineRule="exact"/>
              <w:jc w:val="center"/>
              <w:rPr>
                <w:rFonts w:eastAsia="仿宋"/>
                <w:kern w:val="0"/>
                <w:sz w:val="28"/>
                <w:szCs w:val="28"/>
              </w:rPr>
            </w:pPr>
            <w:r>
              <w:rPr>
                <w:rFonts w:eastAsia="仿宋"/>
                <w:kern w:val="0"/>
                <w:sz w:val="28"/>
                <w:szCs w:val="28"/>
              </w:rPr>
              <w:t>1</w:t>
            </w:r>
            <w:r>
              <w:rPr>
                <w:rFonts w:eastAsia="仿宋" w:hint="eastAsia"/>
                <w:kern w:val="0"/>
                <w:sz w:val="28"/>
                <w:szCs w:val="28"/>
              </w:rPr>
              <w:t>，</w:t>
            </w:r>
            <w:r w:rsidRPr="00191DB5">
              <w:rPr>
                <w:rFonts w:eastAsia="仿宋"/>
                <w:kern w:val="0"/>
                <w:sz w:val="28"/>
                <w:szCs w:val="28"/>
              </w:rPr>
              <w:t>2</w:t>
            </w:r>
            <w:r w:rsidRPr="00191DB5">
              <w:rPr>
                <w:rFonts w:eastAsia="仿宋"/>
                <w:kern w:val="0"/>
                <w:sz w:val="28"/>
                <w:szCs w:val="28"/>
              </w:rPr>
              <w:t>，</w:t>
            </w:r>
            <w:r w:rsidRPr="00191DB5">
              <w:rPr>
                <w:rFonts w:eastAsia="仿宋"/>
                <w:kern w:val="0"/>
                <w:sz w:val="28"/>
                <w:szCs w:val="28"/>
              </w:rPr>
              <w:t>3</w:t>
            </w:r>
            <w:r>
              <w:rPr>
                <w:rFonts w:eastAsia="仿宋"/>
                <w:kern w:val="0"/>
                <w:sz w:val="28"/>
                <w:szCs w:val="28"/>
              </w:rPr>
              <w:t>，</w:t>
            </w:r>
            <w:r>
              <w:rPr>
                <w:rFonts w:eastAsia="仿宋" w:hint="eastAsia"/>
                <w:kern w:val="0"/>
                <w:sz w:val="28"/>
                <w:szCs w:val="28"/>
              </w:rPr>
              <w:t>4</w:t>
            </w:r>
          </w:p>
        </w:tc>
      </w:tr>
    </w:tbl>
    <w:p w14:paraId="18FDBB64" w14:textId="77777777" w:rsidR="00913482" w:rsidRDefault="00F15C7E" w:rsidP="00D57B28">
      <w:pPr>
        <w:pStyle w:val="21"/>
        <w:numPr>
          <w:ilvl w:val="0"/>
          <w:numId w:val="4"/>
        </w:numPr>
        <w:tabs>
          <w:tab w:val="left" w:pos="420"/>
        </w:tabs>
        <w:spacing w:line="360" w:lineRule="auto"/>
        <w:ind w:firstLineChars="0"/>
        <w:rPr>
          <w:rFonts w:ascii="Times New Roman" w:eastAsia="仿宋" w:hAnsi="Times New Roman"/>
          <w:b/>
          <w:sz w:val="30"/>
          <w:szCs w:val="30"/>
        </w:rPr>
      </w:pPr>
      <w:r w:rsidRPr="000259BB">
        <w:rPr>
          <w:rFonts w:ascii="Times New Roman" w:eastAsia="仿宋" w:hAnsi="Times New Roman"/>
          <w:b/>
          <w:sz w:val="30"/>
          <w:szCs w:val="30"/>
        </w:rPr>
        <w:t>评分标准</w:t>
      </w:r>
    </w:p>
    <w:p w14:paraId="4A80313A" w14:textId="6BE0895F" w:rsidR="00C7361C" w:rsidRPr="00C7361C" w:rsidRDefault="00C7361C" w:rsidP="00C7361C">
      <w:pPr>
        <w:pStyle w:val="21"/>
        <w:tabs>
          <w:tab w:val="left" w:pos="420"/>
          <w:tab w:val="left" w:pos="720"/>
        </w:tabs>
        <w:spacing w:line="360" w:lineRule="auto"/>
        <w:ind w:firstLineChars="0"/>
        <w:rPr>
          <w:rFonts w:ascii="Times New Roman" w:eastAsia="仿宋" w:hAnsi="Times New Roman"/>
          <w:sz w:val="28"/>
          <w:szCs w:val="28"/>
        </w:rPr>
      </w:pPr>
      <w:r w:rsidRPr="00C7361C">
        <w:rPr>
          <w:rFonts w:ascii="Times New Roman" w:eastAsia="仿宋" w:hAnsi="Times New Roman" w:hint="eastAsia"/>
          <w:sz w:val="28"/>
          <w:szCs w:val="28"/>
        </w:rPr>
        <w:t>各项成绩构成评分标准如下：</w:t>
      </w:r>
    </w:p>
    <w:p w14:paraId="4E4F0AB5" w14:textId="77777777" w:rsidR="00C7361C" w:rsidRPr="00191DB5" w:rsidRDefault="00C7361C" w:rsidP="00C7361C">
      <w:pPr>
        <w:pStyle w:val="af7"/>
        <w:numPr>
          <w:ilvl w:val="0"/>
          <w:numId w:val="14"/>
        </w:numPr>
        <w:adjustRightInd w:val="0"/>
        <w:snapToGrid w:val="0"/>
        <w:spacing w:line="360" w:lineRule="auto"/>
        <w:ind w:left="0" w:firstLineChars="0" w:firstLine="0"/>
        <w:rPr>
          <w:rFonts w:ascii="Times New Roman" w:eastAsia="仿宋" w:hAnsi="Times New Roman"/>
          <w:sz w:val="28"/>
          <w:szCs w:val="28"/>
        </w:rPr>
      </w:pPr>
      <w:r w:rsidRPr="0030405F">
        <w:rPr>
          <w:rFonts w:ascii="Times New Roman" w:eastAsia="仿宋" w:hAnsi="Times New Roman"/>
          <w:sz w:val="28"/>
          <w:szCs w:val="28"/>
        </w:rPr>
        <w:t>实习</w:t>
      </w:r>
      <w:r>
        <w:rPr>
          <w:rFonts w:ascii="Times New Roman" w:eastAsia="仿宋" w:hAnsi="Times New Roman" w:hint="eastAsia"/>
          <w:sz w:val="28"/>
          <w:szCs w:val="28"/>
        </w:rPr>
        <w:t>日记</w:t>
      </w:r>
      <w:r w:rsidRPr="0030405F">
        <w:rPr>
          <w:rFonts w:ascii="Times New Roman" w:eastAsia="仿宋" w:hAnsi="Times New Roman"/>
          <w:sz w:val="28"/>
          <w:szCs w:val="28"/>
        </w:rPr>
        <w:t>质量</w:t>
      </w:r>
      <w:r w:rsidRPr="00191DB5">
        <w:rPr>
          <w:rFonts w:ascii="Times New Roman" w:eastAsia="仿宋" w:hAnsi="Times New Roman"/>
          <w:sz w:val="28"/>
          <w:szCs w:val="28"/>
        </w:rPr>
        <w:t>评分标准</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2"/>
        <w:gridCol w:w="2394"/>
      </w:tblGrid>
      <w:tr w:rsidR="00C7361C" w:rsidRPr="00191DB5" w14:paraId="10B8055B" w14:textId="77777777" w:rsidTr="009C482C">
        <w:tc>
          <w:tcPr>
            <w:tcW w:w="5902" w:type="dxa"/>
            <w:vAlign w:val="center"/>
          </w:tcPr>
          <w:p w14:paraId="495A9347"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b/>
                <w:kern w:val="0"/>
                <w:sz w:val="28"/>
                <w:szCs w:val="28"/>
              </w:rPr>
            </w:pPr>
            <w:r w:rsidRPr="00842BEB">
              <w:rPr>
                <w:rFonts w:ascii="Times New Roman" w:eastAsia="仿宋" w:hAnsi="Times New Roman"/>
                <w:b/>
                <w:kern w:val="0"/>
                <w:sz w:val="28"/>
                <w:szCs w:val="28"/>
              </w:rPr>
              <w:t>标准描述</w:t>
            </w:r>
          </w:p>
        </w:tc>
        <w:tc>
          <w:tcPr>
            <w:tcW w:w="2394" w:type="dxa"/>
            <w:vAlign w:val="center"/>
          </w:tcPr>
          <w:p w14:paraId="32D0D63F"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b/>
                <w:kern w:val="0"/>
                <w:sz w:val="28"/>
                <w:szCs w:val="28"/>
              </w:rPr>
            </w:pPr>
            <w:r w:rsidRPr="00842BEB">
              <w:rPr>
                <w:rFonts w:ascii="Times New Roman" w:eastAsia="仿宋" w:hAnsi="Times New Roman"/>
                <w:b/>
                <w:kern w:val="0"/>
                <w:sz w:val="28"/>
                <w:szCs w:val="28"/>
              </w:rPr>
              <w:t>得分</w:t>
            </w:r>
          </w:p>
        </w:tc>
      </w:tr>
      <w:tr w:rsidR="00C7361C" w:rsidRPr="00191DB5" w14:paraId="457A9E1C" w14:textId="77777777" w:rsidTr="009C482C">
        <w:tc>
          <w:tcPr>
            <w:tcW w:w="5902" w:type="dxa"/>
            <w:vAlign w:val="center"/>
          </w:tcPr>
          <w:p w14:paraId="7EB23F0F"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实习日记记录齐全认真</w:t>
            </w:r>
            <w:r w:rsidRPr="00842BEB">
              <w:rPr>
                <w:rFonts w:ascii="Times New Roman" w:eastAsia="仿宋" w:hAnsi="Times New Roman"/>
                <w:kern w:val="0"/>
                <w:sz w:val="28"/>
                <w:szCs w:val="28"/>
              </w:rPr>
              <w:t>，</w:t>
            </w:r>
            <w:r>
              <w:rPr>
                <w:rFonts w:ascii="Times New Roman" w:eastAsia="仿宋" w:hAnsi="Times New Roman"/>
                <w:kern w:val="0"/>
                <w:sz w:val="28"/>
                <w:szCs w:val="28"/>
              </w:rPr>
              <w:t>且质量优秀，</w:t>
            </w:r>
            <w:r w:rsidRPr="00842BEB">
              <w:rPr>
                <w:rFonts w:ascii="Times New Roman" w:eastAsia="仿宋" w:hAnsi="Times New Roman"/>
                <w:kern w:val="0"/>
                <w:sz w:val="28"/>
                <w:szCs w:val="28"/>
              </w:rPr>
              <w:t>平均分为</w:t>
            </w:r>
            <w:r w:rsidRPr="00842BEB">
              <w:rPr>
                <w:rFonts w:ascii="Times New Roman" w:eastAsia="仿宋" w:hAnsi="Times New Roman"/>
                <w:kern w:val="0"/>
                <w:sz w:val="28"/>
                <w:szCs w:val="28"/>
              </w:rPr>
              <w:t>100~90</w:t>
            </w:r>
          </w:p>
        </w:tc>
        <w:tc>
          <w:tcPr>
            <w:tcW w:w="2394" w:type="dxa"/>
            <w:vAlign w:val="center"/>
          </w:tcPr>
          <w:p w14:paraId="172A1BD6"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sidRPr="00842BEB">
              <w:rPr>
                <w:rFonts w:ascii="Times New Roman" w:eastAsia="仿宋" w:hAnsi="Times New Roman"/>
                <w:kern w:val="0"/>
                <w:sz w:val="28"/>
                <w:szCs w:val="28"/>
              </w:rPr>
              <w:t>100~90</w:t>
            </w:r>
            <w:r w:rsidRPr="00842BEB">
              <w:rPr>
                <w:rFonts w:ascii="Times New Roman" w:eastAsia="仿宋" w:hAnsi="Times New Roman"/>
                <w:kern w:val="0"/>
                <w:sz w:val="28"/>
                <w:szCs w:val="28"/>
              </w:rPr>
              <w:t>（优）</w:t>
            </w:r>
          </w:p>
        </w:tc>
      </w:tr>
      <w:tr w:rsidR="00C7361C" w:rsidRPr="00191DB5" w14:paraId="72DF3B75" w14:textId="77777777" w:rsidTr="009C482C">
        <w:tc>
          <w:tcPr>
            <w:tcW w:w="5902" w:type="dxa"/>
            <w:vAlign w:val="center"/>
          </w:tcPr>
          <w:p w14:paraId="0C1068F3"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实习日记记录齐全</w:t>
            </w:r>
            <w:r w:rsidRPr="00842BEB">
              <w:rPr>
                <w:rFonts w:ascii="Times New Roman" w:eastAsia="仿宋" w:hAnsi="Times New Roman"/>
                <w:kern w:val="0"/>
                <w:sz w:val="28"/>
                <w:szCs w:val="28"/>
              </w:rPr>
              <w:t>，</w:t>
            </w:r>
            <w:r>
              <w:rPr>
                <w:rFonts w:ascii="Times New Roman" w:eastAsia="仿宋" w:hAnsi="Times New Roman"/>
                <w:kern w:val="0"/>
                <w:sz w:val="28"/>
                <w:szCs w:val="28"/>
              </w:rPr>
              <w:t>且质量良好</w:t>
            </w:r>
            <w:r w:rsidRPr="00842BEB">
              <w:rPr>
                <w:rFonts w:ascii="Times New Roman" w:eastAsia="仿宋" w:hAnsi="Times New Roman"/>
                <w:kern w:val="0"/>
                <w:sz w:val="28"/>
                <w:szCs w:val="28"/>
              </w:rPr>
              <w:t>，平均分为</w:t>
            </w:r>
            <w:r w:rsidRPr="00842BEB">
              <w:rPr>
                <w:rFonts w:ascii="Times New Roman" w:eastAsia="仿宋" w:hAnsi="Times New Roman"/>
                <w:kern w:val="0"/>
                <w:sz w:val="28"/>
                <w:szCs w:val="28"/>
              </w:rPr>
              <w:t>89~80</w:t>
            </w:r>
          </w:p>
        </w:tc>
        <w:tc>
          <w:tcPr>
            <w:tcW w:w="2394" w:type="dxa"/>
            <w:vAlign w:val="center"/>
          </w:tcPr>
          <w:p w14:paraId="6C96DE68"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sidRPr="00842BEB">
              <w:rPr>
                <w:rFonts w:ascii="Times New Roman" w:eastAsia="仿宋" w:hAnsi="Times New Roman"/>
                <w:kern w:val="0"/>
                <w:sz w:val="28"/>
                <w:szCs w:val="28"/>
              </w:rPr>
              <w:t>89~80</w:t>
            </w:r>
            <w:r w:rsidRPr="00842BEB">
              <w:rPr>
                <w:rFonts w:ascii="Times New Roman" w:eastAsia="仿宋" w:hAnsi="Times New Roman"/>
                <w:kern w:val="0"/>
                <w:sz w:val="28"/>
                <w:szCs w:val="28"/>
              </w:rPr>
              <w:t>（良）</w:t>
            </w:r>
          </w:p>
        </w:tc>
      </w:tr>
      <w:tr w:rsidR="00C7361C" w:rsidRPr="00191DB5" w14:paraId="2506F60D" w14:textId="77777777" w:rsidTr="009C482C">
        <w:tc>
          <w:tcPr>
            <w:tcW w:w="5902" w:type="dxa"/>
            <w:vAlign w:val="center"/>
          </w:tcPr>
          <w:p w14:paraId="78F8E51F"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实习日记记录齐全</w:t>
            </w:r>
            <w:r w:rsidRPr="00842BEB">
              <w:rPr>
                <w:rFonts w:ascii="Times New Roman" w:eastAsia="仿宋" w:hAnsi="Times New Roman"/>
                <w:kern w:val="0"/>
                <w:sz w:val="28"/>
                <w:szCs w:val="28"/>
              </w:rPr>
              <w:t>，</w:t>
            </w:r>
            <w:r>
              <w:rPr>
                <w:rFonts w:ascii="Times New Roman" w:eastAsia="仿宋" w:hAnsi="Times New Roman"/>
                <w:kern w:val="0"/>
                <w:sz w:val="28"/>
                <w:szCs w:val="28"/>
              </w:rPr>
              <w:t>且质量一般</w:t>
            </w:r>
            <w:r w:rsidRPr="00842BEB">
              <w:rPr>
                <w:rFonts w:ascii="Times New Roman" w:eastAsia="仿宋" w:hAnsi="Times New Roman"/>
                <w:kern w:val="0"/>
                <w:sz w:val="28"/>
                <w:szCs w:val="28"/>
              </w:rPr>
              <w:t>，平均分为</w:t>
            </w:r>
            <w:r w:rsidRPr="00842BEB">
              <w:rPr>
                <w:rFonts w:ascii="Times New Roman" w:eastAsia="仿宋" w:hAnsi="Times New Roman"/>
                <w:kern w:val="0"/>
                <w:sz w:val="28"/>
                <w:szCs w:val="28"/>
              </w:rPr>
              <w:t>79~70</w:t>
            </w:r>
          </w:p>
        </w:tc>
        <w:tc>
          <w:tcPr>
            <w:tcW w:w="2394" w:type="dxa"/>
            <w:vAlign w:val="center"/>
          </w:tcPr>
          <w:p w14:paraId="7F7ACC92"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sidRPr="00842BEB">
              <w:rPr>
                <w:rFonts w:ascii="Times New Roman" w:eastAsia="仿宋" w:hAnsi="Times New Roman"/>
                <w:kern w:val="0"/>
                <w:sz w:val="28"/>
                <w:szCs w:val="28"/>
              </w:rPr>
              <w:t>79~70</w:t>
            </w:r>
            <w:r w:rsidRPr="00842BEB">
              <w:rPr>
                <w:rFonts w:ascii="Times New Roman" w:eastAsia="仿宋" w:hAnsi="Times New Roman"/>
                <w:kern w:val="0"/>
                <w:sz w:val="28"/>
                <w:szCs w:val="28"/>
              </w:rPr>
              <w:t>（中）</w:t>
            </w:r>
          </w:p>
        </w:tc>
      </w:tr>
      <w:tr w:rsidR="00C7361C" w:rsidRPr="00191DB5" w14:paraId="58EAF43C" w14:textId="77777777" w:rsidTr="009C482C">
        <w:tc>
          <w:tcPr>
            <w:tcW w:w="5902" w:type="dxa"/>
            <w:vAlign w:val="center"/>
          </w:tcPr>
          <w:p w14:paraId="171A11B0"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实习日记记录基本齐全</w:t>
            </w:r>
            <w:r w:rsidRPr="00842BEB">
              <w:rPr>
                <w:rFonts w:ascii="Times New Roman" w:eastAsia="仿宋" w:hAnsi="Times New Roman"/>
                <w:kern w:val="0"/>
                <w:sz w:val="28"/>
                <w:szCs w:val="28"/>
              </w:rPr>
              <w:t>，</w:t>
            </w:r>
            <w:r>
              <w:rPr>
                <w:rFonts w:ascii="Times New Roman" w:eastAsia="仿宋" w:hAnsi="Times New Roman"/>
                <w:kern w:val="0"/>
                <w:sz w:val="28"/>
                <w:szCs w:val="28"/>
              </w:rPr>
              <w:t>且质量</w:t>
            </w:r>
            <w:r>
              <w:rPr>
                <w:rFonts w:ascii="Times New Roman" w:eastAsia="仿宋" w:hAnsi="Times New Roman" w:hint="eastAsia"/>
                <w:kern w:val="0"/>
                <w:sz w:val="28"/>
                <w:szCs w:val="28"/>
              </w:rPr>
              <w:t>一般</w:t>
            </w:r>
            <w:r w:rsidRPr="00842BEB">
              <w:rPr>
                <w:rFonts w:ascii="Times New Roman" w:eastAsia="仿宋" w:hAnsi="Times New Roman"/>
                <w:kern w:val="0"/>
                <w:sz w:val="28"/>
                <w:szCs w:val="28"/>
              </w:rPr>
              <w:t>，平均分为</w:t>
            </w:r>
            <w:r w:rsidRPr="00842BEB">
              <w:rPr>
                <w:rFonts w:ascii="Times New Roman" w:eastAsia="仿宋" w:hAnsi="Times New Roman"/>
                <w:kern w:val="0"/>
                <w:sz w:val="28"/>
                <w:szCs w:val="28"/>
              </w:rPr>
              <w:t xml:space="preserve"> 69~60</w:t>
            </w:r>
          </w:p>
        </w:tc>
        <w:tc>
          <w:tcPr>
            <w:tcW w:w="2394" w:type="dxa"/>
            <w:vAlign w:val="center"/>
          </w:tcPr>
          <w:p w14:paraId="5E2552EB"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sidRPr="00842BEB">
              <w:rPr>
                <w:rFonts w:ascii="Times New Roman" w:eastAsia="仿宋" w:hAnsi="Times New Roman"/>
                <w:kern w:val="0"/>
                <w:sz w:val="28"/>
                <w:szCs w:val="28"/>
              </w:rPr>
              <w:t>69~60</w:t>
            </w:r>
            <w:r w:rsidRPr="00842BEB">
              <w:rPr>
                <w:rFonts w:ascii="Times New Roman" w:eastAsia="仿宋" w:hAnsi="Times New Roman"/>
                <w:kern w:val="0"/>
                <w:sz w:val="28"/>
                <w:szCs w:val="28"/>
              </w:rPr>
              <w:t>（及格）</w:t>
            </w:r>
          </w:p>
        </w:tc>
      </w:tr>
      <w:tr w:rsidR="00C7361C" w:rsidRPr="00191DB5" w14:paraId="11185762" w14:textId="77777777" w:rsidTr="009C482C">
        <w:tc>
          <w:tcPr>
            <w:tcW w:w="5902" w:type="dxa"/>
            <w:vAlign w:val="center"/>
          </w:tcPr>
          <w:p w14:paraId="48A88D18"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lastRenderedPageBreak/>
              <w:t>实习日记记录不齐全</w:t>
            </w:r>
            <w:r w:rsidRPr="00842BEB">
              <w:rPr>
                <w:rFonts w:ascii="Times New Roman" w:eastAsia="仿宋" w:hAnsi="Times New Roman"/>
                <w:kern w:val="0"/>
                <w:sz w:val="28"/>
                <w:szCs w:val="28"/>
              </w:rPr>
              <w:t>，</w:t>
            </w:r>
            <w:r>
              <w:rPr>
                <w:rFonts w:ascii="Times New Roman" w:eastAsia="仿宋" w:hAnsi="Times New Roman" w:hint="eastAsia"/>
                <w:kern w:val="0"/>
                <w:sz w:val="28"/>
                <w:szCs w:val="28"/>
              </w:rPr>
              <w:t>且</w:t>
            </w:r>
            <w:r>
              <w:rPr>
                <w:rFonts w:ascii="Times New Roman" w:eastAsia="仿宋" w:hAnsi="Times New Roman"/>
                <w:kern w:val="0"/>
                <w:sz w:val="28"/>
                <w:szCs w:val="28"/>
              </w:rPr>
              <w:t>质量较差</w:t>
            </w:r>
            <w:r w:rsidRPr="00842BEB">
              <w:rPr>
                <w:rFonts w:ascii="Times New Roman" w:eastAsia="仿宋" w:hAnsi="Times New Roman"/>
                <w:kern w:val="0"/>
                <w:sz w:val="28"/>
                <w:szCs w:val="28"/>
              </w:rPr>
              <w:t>，平均分为＜</w:t>
            </w:r>
            <w:r w:rsidRPr="00842BEB">
              <w:rPr>
                <w:rFonts w:ascii="Times New Roman" w:eastAsia="仿宋" w:hAnsi="Times New Roman"/>
                <w:kern w:val="0"/>
                <w:sz w:val="28"/>
                <w:szCs w:val="28"/>
              </w:rPr>
              <w:t>60</w:t>
            </w:r>
          </w:p>
        </w:tc>
        <w:tc>
          <w:tcPr>
            <w:tcW w:w="2394" w:type="dxa"/>
            <w:vAlign w:val="center"/>
          </w:tcPr>
          <w:p w14:paraId="0539AFC2"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sidRPr="00842BEB">
              <w:rPr>
                <w:rFonts w:ascii="Times New Roman" w:eastAsia="仿宋" w:hAnsi="Times New Roman"/>
                <w:kern w:val="0"/>
                <w:sz w:val="28"/>
                <w:szCs w:val="28"/>
              </w:rPr>
              <w:t>＜</w:t>
            </w:r>
            <w:r w:rsidRPr="00842BEB">
              <w:rPr>
                <w:rFonts w:ascii="Times New Roman" w:eastAsia="仿宋" w:hAnsi="Times New Roman"/>
                <w:kern w:val="0"/>
                <w:sz w:val="28"/>
                <w:szCs w:val="28"/>
              </w:rPr>
              <w:t>60</w:t>
            </w:r>
            <w:r w:rsidRPr="00842BEB">
              <w:rPr>
                <w:rFonts w:ascii="Times New Roman" w:eastAsia="仿宋" w:hAnsi="Times New Roman"/>
                <w:kern w:val="0"/>
                <w:sz w:val="28"/>
                <w:szCs w:val="28"/>
              </w:rPr>
              <w:t>（不及格）</w:t>
            </w:r>
          </w:p>
        </w:tc>
      </w:tr>
    </w:tbl>
    <w:p w14:paraId="6DDCFD07" w14:textId="77777777" w:rsidR="00C7361C" w:rsidRPr="00191DB5" w:rsidRDefault="00C7361C" w:rsidP="00C7361C">
      <w:pPr>
        <w:pStyle w:val="af7"/>
        <w:numPr>
          <w:ilvl w:val="0"/>
          <w:numId w:val="14"/>
        </w:numPr>
        <w:adjustRightInd w:val="0"/>
        <w:snapToGrid w:val="0"/>
        <w:spacing w:beforeLines="50" w:before="156" w:line="360" w:lineRule="auto"/>
        <w:ind w:left="0" w:firstLineChars="0" w:firstLine="0"/>
        <w:rPr>
          <w:rFonts w:ascii="Times New Roman" w:eastAsia="仿宋" w:hAnsi="Times New Roman"/>
          <w:sz w:val="28"/>
          <w:szCs w:val="28"/>
        </w:rPr>
      </w:pPr>
      <w:r w:rsidRPr="0030405F">
        <w:rPr>
          <w:rFonts w:ascii="Times New Roman" w:eastAsia="仿宋" w:hAnsi="Times New Roman"/>
          <w:sz w:val="28"/>
          <w:szCs w:val="28"/>
        </w:rPr>
        <w:t>实习报告论文质量</w:t>
      </w:r>
      <w:r w:rsidRPr="00191DB5">
        <w:rPr>
          <w:rFonts w:ascii="Times New Roman" w:eastAsia="仿宋" w:hAnsi="Times New Roman"/>
          <w:sz w:val="28"/>
          <w:szCs w:val="28"/>
        </w:rPr>
        <w:t>评分标准：</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2"/>
        <w:gridCol w:w="2394"/>
      </w:tblGrid>
      <w:tr w:rsidR="00C7361C" w:rsidRPr="00191DB5" w14:paraId="4E4D6F27" w14:textId="77777777" w:rsidTr="009C482C">
        <w:tc>
          <w:tcPr>
            <w:tcW w:w="5902" w:type="dxa"/>
            <w:vAlign w:val="center"/>
          </w:tcPr>
          <w:p w14:paraId="51E3D8BF"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b/>
                <w:kern w:val="0"/>
                <w:sz w:val="28"/>
                <w:szCs w:val="28"/>
              </w:rPr>
            </w:pPr>
            <w:r w:rsidRPr="00842BEB">
              <w:rPr>
                <w:rFonts w:ascii="Times New Roman" w:eastAsia="仿宋" w:hAnsi="Times New Roman"/>
                <w:b/>
                <w:kern w:val="0"/>
                <w:sz w:val="28"/>
                <w:szCs w:val="28"/>
              </w:rPr>
              <w:t>标准描述</w:t>
            </w:r>
          </w:p>
        </w:tc>
        <w:tc>
          <w:tcPr>
            <w:tcW w:w="2394" w:type="dxa"/>
            <w:vAlign w:val="center"/>
          </w:tcPr>
          <w:p w14:paraId="2CFF041C"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b/>
                <w:kern w:val="0"/>
                <w:sz w:val="28"/>
                <w:szCs w:val="28"/>
              </w:rPr>
            </w:pPr>
            <w:r w:rsidRPr="00842BEB">
              <w:rPr>
                <w:rFonts w:ascii="Times New Roman" w:eastAsia="仿宋" w:hAnsi="Times New Roman"/>
                <w:b/>
                <w:kern w:val="0"/>
                <w:sz w:val="28"/>
                <w:szCs w:val="28"/>
              </w:rPr>
              <w:t>得分</w:t>
            </w:r>
          </w:p>
        </w:tc>
      </w:tr>
      <w:tr w:rsidR="00C7361C" w:rsidRPr="00191DB5" w14:paraId="2A19960A" w14:textId="77777777" w:rsidTr="009C482C">
        <w:tc>
          <w:tcPr>
            <w:tcW w:w="5902" w:type="dxa"/>
            <w:vAlign w:val="center"/>
          </w:tcPr>
          <w:p w14:paraId="0BAE01DD"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实习报告内容齐备，且质量优秀，</w:t>
            </w:r>
            <w:r w:rsidRPr="00842BEB">
              <w:rPr>
                <w:rFonts w:ascii="Times New Roman" w:eastAsia="仿宋" w:hAnsi="Times New Roman"/>
                <w:kern w:val="0"/>
                <w:sz w:val="28"/>
                <w:szCs w:val="28"/>
              </w:rPr>
              <w:t>平均分为</w:t>
            </w:r>
            <w:r w:rsidRPr="00842BEB">
              <w:rPr>
                <w:rFonts w:ascii="Times New Roman" w:eastAsia="仿宋" w:hAnsi="Times New Roman"/>
                <w:kern w:val="0"/>
                <w:sz w:val="28"/>
                <w:szCs w:val="28"/>
              </w:rPr>
              <w:t>100~90</w:t>
            </w:r>
          </w:p>
        </w:tc>
        <w:tc>
          <w:tcPr>
            <w:tcW w:w="2394" w:type="dxa"/>
            <w:vAlign w:val="center"/>
          </w:tcPr>
          <w:p w14:paraId="2D8A34D5"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sidRPr="00842BEB">
              <w:rPr>
                <w:rFonts w:ascii="Times New Roman" w:eastAsia="仿宋" w:hAnsi="Times New Roman"/>
                <w:kern w:val="0"/>
                <w:sz w:val="28"/>
                <w:szCs w:val="28"/>
              </w:rPr>
              <w:t>100~90</w:t>
            </w:r>
            <w:r w:rsidRPr="00842BEB">
              <w:rPr>
                <w:rFonts w:ascii="Times New Roman" w:eastAsia="仿宋" w:hAnsi="Times New Roman"/>
                <w:kern w:val="0"/>
                <w:sz w:val="28"/>
                <w:szCs w:val="28"/>
              </w:rPr>
              <w:t>（优）</w:t>
            </w:r>
          </w:p>
        </w:tc>
      </w:tr>
      <w:tr w:rsidR="00C7361C" w:rsidRPr="00191DB5" w14:paraId="01B915CA" w14:textId="77777777" w:rsidTr="009C482C">
        <w:tc>
          <w:tcPr>
            <w:tcW w:w="5902" w:type="dxa"/>
            <w:vAlign w:val="center"/>
          </w:tcPr>
          <w:p w14:paraId="329DBC20"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实习报告内容齐备，且质量良好</w:t>
            </w:r>
            <w:r w:rsidRPr="00842BEB">
              <w:rPr>
                <w:rFonts w:ascii="Times New Roman" w:eastAsia="仿宋" w:hAnsi="Times New Roman"/>
                <w:kern w:val="0"/>
                <w:sz w:val="28"/>
                <w:szCs w:val="28"/>
              </w:rPr>
              <w:t>，平均分为</w:t>
            </w:r>
            <w:r w:rsidRPr="00842BEB">
              <w:rPr>
                <w:rFonts w:ascii="Times New Roman" w:eastAsia="仿宋" w:hAnsi="Times New Roman"/>
                <w:kern w:val="0"/>
                <w:sz w:val="28"/>
                <w:szCs w:val="28"/>
              </w:rPr>
              <w:t>89~80</w:t>
            </w:r>
          </w:p>
        </w:tc>
        <w:tc>
          <w:tcPr>
            <w:tcW w:w="2394" w:type="dxa"/>
            <w:vAlign w:val="center"/>
          </w:tcPr>
          <w:p w14:paraId="6846DDD5"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sidRPr="00842BEB">
              <w:rPr>
                <w:rFonts w:ascii="Times New Roman" w:eastAsia="仿宋" w:hAnsi="Times New Roman"/>
                <w:kern w:val="0"/>
                <w:sz w:val="28"/>
                <w:szCs w:val="28"/>
              </w:rPr>
              <w:t>89~80</w:t>
            </w:r>
            <w:r w:rsidRPr="00842BEB">
              <w:rPr>
                <w:rFonts w:ascii="Times New Roman" w:eastAsia="仿宋" w:hAnsi="Times New Roman"/>
                <w:kern w:val="0"/>
                <w:sz w:val="28"/>
                <w:szCs w:val="28"/>
              </w:rPr>
              <w:t>（良）</w:t>
            </w:r>
          </w:p>
        </w:tc>
      </w:tr>
      <w:tr w:rsidR="00C7361C" w:rsidRPr="00191DB5" w14:paraId="1729FE2E" w14:textId="77777777" w:rsidTr="009C482C">
        <w:tc>
          <w:tcPr>
            <w:tcW w:w="5902" w:type="dxa"/>
            <w:vAlign w:val="center"/>
          </w:tcPr>
          <w:p w14:paraId="34859EF4"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实习报告内容齐备，且质量一般</w:t>
            </w:r>
            <w:r w:rsidRPr="00842BEB">
              <w:rPr>
                <w:rFonts w:ascii="Times New Roman" w:eastAsia="仿宋" w:hAnsi="Times New Roman"/>
                <w:kern w:val="0"/>
                <w:sz w:val="28"/>
                <w:szCs w:val="28"/>
              </w:rPr>
              <w:t>，平均分为</w:t>
            </w:r>
            <w:r w:rsidRPr="00842BEB">
              <w:rPr>
                <w:rFonts w:ascii="Times New Roman" w:eastAsia="仿宋" w:hAnsi="Times New Roman"/>
                <w:kern w:val="0"/>
                <w:sz w:val="28"/>
                <w:szCs w:val="28"/>
              </w:rPr>
              <w:t>79~70</w:t>
            </w:r>
          </w:p>
        </w:tc>
        <w:tc>
          <w:tcPr>
            <w:tcW w:w="2394" w:type="dxa"/>
            <w:vAlign w:val="center"/>
          </w:tcPr>
          <w:p w14:paraId="052FD5CE"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sidRPr="00842BEB">
              <w:rPr>
                <w:rFonts w:ascii="Times New Roman" w:eastAsia="仿宋" w:hAnsi="Times New Roman"/>
                <w:kern w:val="0"/>
                <w:sz w:val="28"/>
                <w:szCs w:val="28"/>
              </w:rPr>
              <w:t>79~70</w:t>
            </w:r>
            <w:r w:rsidRPr="00842BEB">
              <w:rPr>
                <w:rFonts w:ascii="Times New Roman" w:eastAsia="仿宋" w:hAnsi="Times New Roman"/>
                <w:kern w:val="0"/>
                <w:sz w:val="28"/>
                <w:szCs w:val="28"/>
              </w:rPr>
              <w:t>（中）</w:t>
            </w:r>
          </w:p>
        </w:tc>
      </w:tr>
      <w:tr w:rsidR="00C7361C" w:rsidRPr="00191DB5" w14:paraId="393EE991" w14:textId="77777777" w:rsidTr="009C482C">
        <w:tc>
          <w:tcPr>
            <w:tcW w:w="5902" w:type="dxa"/>
            <w:vAlign w:val="center"/>
          </w:tcPr>
          <w:p w14:paraId="4108E2FB"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实习报告内容基本齐备，且质量一般</w:t>
            </w:r>
            <w:r w:rsidRPr="00842BEB">
              <w:rPr>
                <w:rFonts w:ascii="Times New Roman" w:eastAsia="仿宋" w:hAnsi="Times New Roman"/>
                <w:kern w:val="0"/>
                <w:sz w:val="28"/>
                <w:szCs w:val="28"/>
              </w:rPr>
              <w:t>，平均分为</w:t>
            </w:r>
            <w:r w:rsidRPr="00842BEB">
              <w:rPr>
                <w:rFonts w:ascii="Times New Roman" w:eastAsia="仿宋" w:hAnsi="Times New Roman"/>
                <w:kern w:val="0"/>
                <w:sz w:val="28"/>
                <w:szCs w:val="28"/>
              </w:rPr>
              <w:t xml:space="preserve"> 69~60</w:t>
            </w:r>
          </w:p>
        </w:tc>
        <w:tc>
          <w:tcPr>
            <w:tcW w:w="2394" w:type="dxa"/>
            <w:vAlign w:val="center"/>
          </w:tcPr>
          <w:p w14:paraId="0CF8A0D6"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sidRPr="00842BEB">
              <w:rPr>
                <w:rFonts w:ascii="Times New Roman" w:eastAsia="仿宋" w:hAnsi="Times New Roman"/>
                <w:kern w:val="0"/>
                <w:sz w:val="28"/>
                <w:szCs w:val="28"/>
              </w:rPr>
              <w:t>69~60</w:t>
            </w:r>
            <w:r w:rsidRPr="00842BEB">
              <w:rPr>
                <w:rFonts w:ascii="Times New Roman" w:eastAsia="仿宋" w:hAnsi="Times New Roman"/>
                <w:kern w:val="0"/>
                <w:sz w:val="28"/>
                <w:szCs w:val="28"/>
              </w:rPr>
              <w:t>（及格）</w:t>
            </w:r>
          </w:p>
        </w:tc>
      </w:tr>
      <w:tr w:rsidR="00C7361C" w:rsidRPr="00191DB5" w14:paraId="63EDA174" w14:textId="77777777" w:rsidTr="009C482C">
        <w:tc>
          <w:tcPr>
            <w:tcW w:w="5902" w:type="dxa"/>
            <w:vAlign w:val="center"/>
          </w:tcPr>
          <w:p w14:paraId="3D931F84" w14:textId="77777777" w:rsidR="00C7361C" w:rsidRPr="00842BEB" w:rsidRDefault="00C7361C" w:rsidP="009C482C">
            <w:pPr>
              <w:pStyle w:val="af7"/>
              <w:adjustRightInd w:val="0"/>
              <w:snapToGrid w:val="0"/>
              <w:spacing w:line="360" w:lineRule="auto"/>
              <w:ind w:firstLineChars="0" w:firstLine="0"/>
              <w:rPr>
                <w:rFonts w:ascii="Times New Roman" w:eastAsia="仿宋" w:hAnsi="Times New Roman"/>
                <w:kern w:val="0"/>
                <w:sz w:val="28"/>
                <w:szCs w:val="28"/>
              </w:rPr>
            </w:pPr>
            <w:r>
              <w:rPr>
                <w:rFonts w:ascii="Times New Roman" w:eastAsia="仿宋" w:hAnsi="Times New Roman"/>
                <w:kern w:val="0"/>
                <w:sz w:val="28"/>
                <w:szCs w:val="28"/>
              </w:rPr>
              <w:t>实习报告内容不齐备</w:t>
            </w:r>
            <w:r>
              <w:rPr>
                <w:rFonts w:ascii="Times New Roman" w:eastAsia="仿宋" w:hAnsi="Times New Roman" w:hint="eastAsia"/>
                <w:kern w:val="0"/>
                <w:sz w:val="28"/>
                <w:szCs w:val="28"/>
              </w:rPr>
              <w:t>，</w:t>
            </w:r>
            <w:r>
              <w:rPr>
                <w:rFonts w:ascii="Times New Roman" w:eastAsia="仿宋" w:hAnsi="Times New Roman"/>
                <w:kern w:val="0"/>
                <w:sz w:val="28"/>
                <w:szCs w:val="28"/>
              </w:rPr>
              <w:t>且质量较差</w:t>
            </w:r>
            <w:r w:rsidRPr="00842BEB">
              <w:rPr>
                <w:rFonts w:ascii="Times New Roman" w:eastAsia="仿宋" w:hAnsi="Times New Roman"/>
                <w:kern w:val="0"/>
                <w:sz w:val="28"/>
                <w:szCs w:val="28"/>
              </w:rPr>
              <w:t>，平均分为＜</w:t>
            </w:r>
            <w:r w:rsidRPr="00842BEB">
              <w:rPr>
                <w:rFonts w:ascii="Times New Roman" w:eastAsia="仿宋" w:hAnsi="Times New Roman"/>
                <w:kern w:val="0"/>
                <w:sz w:val="28"/>
                <w:szCs w:val="28"/>
              </w:rPr>
              <w:t>60</w:t>
            </w:r>
          </w:p>
        </w:tc>
        <w:tc>
          <w:tcPr>
            <w:tcW w:w="2394" w:type="dxa"/>
            <w:vAlign w:val="center"/>
          </w:tcPr>
          <w:p w14:paraId="502CDB80" w14:textId="77777777" w:rsidR="00C7361C" w:rsidRPr="00842BEB" w:rsidRDefault="00C7361C" w:rsidP="009C482C">
            <w:pPr>
              <w:pStyle w:val="af7"/>
              <w:adjustRightInd w:val="0"/>
              <w:snapToGrid w:val="0"/>
              <w:spacing w:line="360" w:lineRule="auto"/>
              <w:ind w:firstLineChars="0" w:firstLine="0"/>
              <w:jc w:val="center"/>
              <w:rPr>
                <w:rFonts w:ascii="Times New Roman" w:eastAsia="仿宋" w:hAnsi="Times New Roman"/>
                <w:kern w:val="0"/>
                <w:sz w:val="28"/>
                <w:szCs w:val="28"/>
              </w:rPr>
            </w:pPr>
            <w:r w:rsidRPr="00842BEB">
              <w:rPr>
                <w:rFonts w:ascii="Times New Roman" w:eastAsia="仿宋" w:hAnsi="Times New Roman"/>
                <w:kern w:val="0"/>
                <w:sz w:val="28"/>
                <w:szCs w:val="28"/>
              </w:rPr>
              <w:t>＜</w:t>
            </w:r>
            <w:r w:rsidRPr="00842BEB">
              <w:rPr>
                <w:rFonts w:ascii="Times New Roman" w:eastAsia="仿宋" w:hAnsi="Times New Roman"/>
                <w:kern w:val="0"/>
                <w:sz w:val="28"/>
                <w:szCs w:val="28"/>
              </w:rPr>
              <w:t>60</w:t>
            </w:r>
            <w:r w:rsidRPr="00842BEB">
              <w:rPr>
                <w:rFonts w:ascii="Times New Roman" w:eastAsia="仿宋" w:hAnsi="Times New Roman"/>
                <w:kern w:val="0"/>
                <w:sz w:val="28"/>
                <w:szCs w:val="28"/>
              </w:rPr>
              <w:t>（不及格）</w:t>
            </w:r>
          </w:p>
        </w:tc>
      </w:tr>
    </w:tbl>
    <w:p w14:paraId="59528898" w14:textId="77777777" w:rsidR="00C7361C" w:rsidRDefault="00C7361C" w:rsidP="000259BB">
      <w:pPr>
        <w:tabs>
          <w:tab w:val="left" w:pos="420"/>
        </w:tabs>
        <w:spacing w:line="360" w:lineRule="auto"/>
        <w:ind w:firstLineChars="200" w:firstLine="560"/>
        <w:rPr>
          <w:rFonts w:ascii="Times New Roman" w:eastAsia="仿宋" w:hAnsi="Times New Roman"/>
          <w:sz w:val="28"/>
          <w:szCs w:val="28"/>
        </w:rPr>
      </w:pPr>
    </w:p>
    <w:p w14:paraId="6CC68203" w14:textId="77777777" w:rsidR="00913482" w:rsidRPr="000259BB" w:rsidRDefault="00F15C7E" w:rsidP="000259BB">
      <w:pPr>
        <w:numPr>
          <w:ilvl w:val="0"/>
          <w:numId w:val="1"/>
        </w:numPr>
        <w:spacing w:beforeLines="100" w:before="312" w:line="360" w:lineRule="auto"/>
        <w:rPr>
          <w:rFonts w:ascii="Times New Roman" w:eastAsia="仿宋" w:hAnsi="Times New Roman"/>
          <w:b/>
          <w:sz w:val="32"/>
          <w:szCs w:val="32"/>
        </w:rPr>
      </w:pPr>
      <w:r w:rsidRPr="000259BB">
        <w:rPr>
          <w:rFonts w:ascii="Times New Roman" w:eastAsia="仿宋" w:hAnsi="Times New Roman"/>
          <w:b/>
          <w:sz w:val="32"/>
          <w:szCs w:val="32"/>
        </w:rPr>
        <w:t>教材与教学资源</w:t>
      </w:r>
    </w:p>
    <w:p w14:paraId="6289A07D" w14:textId="37DCEE08" w:rsidR="00913482" w:rsidRDefault="00F15C7E" w:rsidP="005008EA">
      <w:pPr>
        <w:spacing w:line="360" w:lineRule="auto"/>
        <w:ind w:firstLineChars="200" w:firstLine="560"/>
        <w:rPr>
          <w:rFonts w:ascii="Times New Roman" w:eastAsia="仿宋" w:hAnsi="Times New Roman" w:hint="eastAsia"/>
          <w:sz w:val="28"/>
          <w:szCs w:val="28"/>
        </w:rPr>
      </w:pPr>
      <w:r>
        <w:rPr>
          <w:rFonts w:ascii="Times New Roman" w:eastAsia="仿宋" w:hAnsi="Times New Roman"/>
          <w:sz w:val="28"/>
          <w:szCs w:val="28"/>
        </w:rPr>
        <w:t>实习资料由实习单位和带队老师具体提供，无固定教材。</w:t>
      </w:r>
      <w:bookmarkEnd w:id="0"/>
    </w:p>
    <w:sectPr w:rsidR="0091348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3802" w14:textId="77777777" w:rsidR="00043F04" w:rsidRDefault="00043F04" w:rsidP="00D57B28">
      <w:r>
        <w:separator/>
      </w:r>
    </w:p>
  </w:endnote>
  <w:endnote w:type="continuationSeparator" w:id="0">
    <w:p w14:paraId="74F62DF7" w14:textId="77777777" w:rsidR="00043F04" w:rsidRDefault="00043F04" w:rsidP="00D5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779829"/>
      <w:docPartObj>
        <w:docPartGallery w:val="Page Numbers (Bottom of Page)"/>
        <w:docPartUnique/>
      </w:docPartObj>
    </w:sdtPr>
    <w:sdtContent>
      <w:p w14:paraId="4EACF338" w14:textId="4534D952" w:rsidR="00D53BB4" w:rsidRDefault="00D53BB4" w:rsidP="00D53BB4">
        <w:pPr>
          <w:pStyle w:val="ab"/>
          <w:jc w:val="center"/>
        </w:pPr>
        <w:r>
          <w:fldChar w:fldCharType="begin"/>
        </w:r>
        <w:r>
          <w:instrText>PAGE   \* MERGEFORMAT</w:instrText>
        </w:r>
        <w:r>
          <w:fldChar w:fldCharType="separate"/>
        </w:r>
        <w:r>
          <w:rPr>
            <w:lang w:val="zh-CN"/>
          </w:rPr>
          <w:t>2</w:t>
        </w:r>
        <w:r>
          <w:fldChar w:fldCharType="end"/>
        </w:r>
      </w:p>
    </w:sdtContent>
  </w:sdt>
  <w:p w14:paraId="16152905" w14:textId="77777777" w:rsidR="00D53BB4" w:rsidRDefault="00D53BB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DD5B" w14:textId="77777777" w:rsidR="00043F04" w:rsidRDefault="00043F04" w:rsidP="00D57B28">
      <w:r>
        <w:separator/>
      </w:r>
    </w:p>
  </w:footnote>
  <w:footnote w:type="continuationSeparator" w:id="0">
    <w:p w14:paraId="544E23BD" w14:textId="77777777" w:rsidR="00043F04" w:rsidRDefault="00043F04" w:rsidP="00D57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D12"/>
    <w:multiLevelType w:val="hybridMultilevel"/>
    <w:tmpl w:val="303E0660"/>
    <w:lvl w:ilvl="0" w:tplc="35AA25F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A355D9"/>
    <w:multiLevelType w:val="multilevel"/>
    <w:tmpl w:val="36A355D9"/>
    <w:lvl w:ilvl="0">
      <w:start w:val="1"/>
      <w:numFmt w:val="decimal"/>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E5459A1"/>
    <w:multiLevelType w:val="hybridMultilevel"/>
    <w:tmpl w:val="9C04B866"/>
    <w:lvl w:ilvl="0" w:tplc="3AF073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6F6E0E"/>
    <w:multiLevelType w:val="hybridMultilevel"/>
    <w:tmpl w:val="0F7A1F4C"/>
    <w:lvl w:ilvl="0" w:tplc="3AF073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F257C4"/>
    <w:multiLevelType w:val="multilevel"/>
    <w:tmpl w:val="43F257C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43FE2845"/>
    <w:multiLevelType w:val="multilevel"/>
    <w:tmpl w:val="43FE2845"/>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587429D9"/>
    <w:multiLevelType w:val="hybridMultilevel"/>
    <w:tmpl w:val="543AA6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F15B24C"/>
    <w:multiLevelType w:val="singleLevel"/>
    <w:tmpl w:val="5F15B24C"/>
    <w:lvl w:ilvl="0">
      <w:start w:val="3"/>
      <w:numFmt w:val="decimal"/>
      <w:suff w:val="space"/>
      <w:lvlText w:val="%1."/>
      <w:lvlJc w:val="left"/>
    </w:lvl>
  </w:abstractNum>
  <w:abstractNum w:abstractNumId="8" w15:restartNumberingAfterBreak="0">
    <w:nsid w:val="609A4D3D"/>
    <w:multiLevelType w:val="multilevel"/>
    <w:tmpl w:val="609A4D3D"/>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15:restartNumberingAfterBreak="0">
    <w:nsid w:val="7169248A"/>
    <w:multiLevelType w:val="hybridMultilevel"/>
    <w:tmpl w:val="F8A0A794"/>
    <w:lvl w:ilvl="0" w:tplc="D7380C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35135A3"/>
    <w:multiLevelType w:val="hybridMultilevel"/>
    <w:tmpl w:val="56CE7E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6DD4DC7"/>
    <w:multiLevelType w:val="hybridMultilevel"/>
    <w:tmpl w:val="292258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7930343"/>
    <w:multiLevelType w:val="hybridMultilevel"/>
    <w:tmpl w:val="BD94659C"/>
    <w:lvl w:ilvl="0" w:tplc="3AF073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AA620F"/>
    <w:multiLevelType w:val="hybridMultilevel"/>
    <w:tmpl w:val="292258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35037387">
    <w:abstractNumId w:val="4"/>
  </w:num>
  <w:num w:numId="2" w16cid:durableId="1566141944">
    <w:abstractNumId w:val="5"/>
  </w:num>
  <w:num w:numId="3" w16cid:durableId="620501927">
    <w:abstractNumId w:val="7"/>
  </w:num>
  <w:num w:numId="4" w16cid:durableId="926116826">
    <w:abstractNumId w:val="8"/>
  </w:num>
  <w:num w:numId="5" w16cid:durableId="1546409708">
    <w:abstractNumId w:val="13"/>
  </w:num>
  <w:num w:numId="6" w16cid:durableId="2131318223">
    <w:abstractNumId w:val="2"/>
  </w:num>
  <w:num w:numId="7" w16cid:durableId="843059236">
    <w:abstractNumId w:val="12"/>
  </w:num>
  <w:num w:numId="8" w16cid:durableId="1538617248">
    <w:abstractNumId w:val="9"/>
  </w:num>
  <w:num w:numId="9" w16cid:durableId="1529948188">
    <w:abstractNumId w:val="11"/>
  </w:num>
  <w:num w:numId="10" w16cid:durableId="1007292553">
    <w:abstractNumId w:val="10"/>
  </w:num>
  <w:num w:numId="11" w16cid:durableId="2135363014">
    <w:abstractNumId w:val="3"/>
  </w:num>
  <w:num w:numId="12" w16cid:durableId="2014145542">
    <w:abstractNumId w:val="6"/>
  </w:num>
  <w:num w:numId="13" w16cid:durableId="1293172636">
    <w:abstractNumId w:val="0"/>
  </w:num>
  <w:num w:numId="14" w16cid:durableId="1916041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7498"/>
    <w:rsid w:val="B2F8352B"/>
    <w:rsid w:val="FE7FC644"/>
    <w:rsid w:val="000036CE"/>
    <w:rsid w:val="00004C2D"/>
    <w:rsid w:val="00015F74"/>
    <w:rsid w:val="00016405"/>
    <w:rsid w:val="000207E5"/>
    <w:rsid w:val="000259BB"/>
    <w:rsid w:val="00032932"/>
    <w:rsid w:val="00032C0E"/>
    <w:rsid w:val="00043F04"/>
    <w:rsid w:val="00052BD9"/>
    <w:rsid w:val="000558DD"/>
    <w:rsid w:val="00060285"/>
    <w:rsid w:val="00063EBD"/>
    <w:rsid w:val="00077AA0"/>
    <w:rsid w:val="00085F74"/>
    <w:rsid w:val="00096CEE"/>
    <w:rsid w:val="000976FB"/>
    <w:rsid w:val="000A2202"/>
    <w:rsid w:val="000A4CB0"/>
    <w:rsid w:val="000C1193"/>
    <w:rsid w:val="000C66D7"/>
    <w:rsid w:val="000D3498"/>
    <w:rsid w:val="000E3BDE"/>
    <w:rsid w:val="000F4555"/>
    <w:rsid w:val="000F4D54"/>
    <w:rsid w:val="00101BD7"/>
    <w:rsid w:val="0011080C"/>
    <w:rsid w:val="00116156"/>
    <w:rsid w:val="00140049"/>
    <w:rsid w:val="00140795"/>
    <w:rsid w:val="00151707"/>
    <w:rsid w:val="001523D5"/>
    <w:rsid w:val="001527F0"/>
    <w:rsid w:val="00160FC2"/>
    <w:rsid w:val="00165477"/>
    <w:rsid w:val="001669D6"/>
    <w:rsid w:val="0018506B"/>
    <w:rsid w:val="001874C9"/>
    <w:rsid w:val="0019152C"/>
    <w:rsid w:val="00191DB5"/>
    <w:rsid w:val="001A1417"/>
    <w:rsid w:val="001A1FC9"/>
    <w:rsid w:val="001B6507"/>
    <w:rsid w:val="001D0E4A"/>
    <w:rsid w:val="001D720F"/>
    <w:rsid w:val="001F0BA6"/>
    <w:rsid w:val="001F3C3F"/>
    <w:rsid w:val="001F3D11"/>
    <w:rsid w:val="001F48AF"/>
    <w:rsid w:val="0020687C"/>
    <w:rsid w:val="00206F9D"/>
    <w:rsid w:val="00212865"/>
    <w:rsid w:val="0021354E"/>
    <w:rsid w:val="00213618"/>
    <w:rsid w:val="00214197"/>
    <w:rsid w:val="00222419"/>
    <w:rsid w:val="002256C5"/>
    <w:rsid w:val="002265CC"/>
    <w:rsid w:val="00227164"/>
    <w:rsid w:val="00227B7B"/>
    <w:rsid w:val="00236038"/>
    <w:rsid w:val="002424A5"/>
    <w:rsid w:val="00242FB6"/>
    <w:rsid w:val="00243E6A"/>
    <w:rsid w:val="002451D5"/>
    <w:rsid w:val="002472FD"/>
    <w:rsid w:val="00254659"/>
    <w:rsid w:val="00261D99"/>
    <w:rsid w:val="00265EA9"/>
    <w:rsid w:val="002709E4"/>
    <w:rsid w:val="002726C4"/>
    <w:rsid w:val="00275824"/>
    <w:rsid w:val="00284C20"/>
    <w:rsid w:val="00285663"/>
    <w:rsid w:val="002A5A61"/>
    <w:rsid w:val="002B0142"/>
    <w:rsid w:val="002B264A"/>
    <w:rsid w:val="002B3226"/>
    <w:rsid w:val="002B63D1"/>
    <w:rsid w:val="002D1201"/>
    <w:rsid w:val="002D13D6"/>
    <w:rsid w:val="002D1E24"/>
    <w:rsid w:val="002D41EB"/>
    <w:rsid w:val="002E017C"/>
    <w:rsid w:val="002F3710"/>
    <w:rsid w:val="00302AEF"/>
    <w:rsid w:val="003054CD"/>
    <w:rsid w:val="00315E90"/>
    <w:rsid w:val="00323908"/>
    <w:rsid w:val="003373FB"/>
    <w:rsid w:val="0034040B"/>
    <w:rsid w:val="003433FE"/>
    <w:rsid w:val="00347FC8"/>
    <w:rsid w:val="00350DAC"/>
    <w:rsid w:val="00351ABC"/>
    <w:rsid w:val="003526A3"/>
    <w:rsid w:val="003563E7"/>
    <w:rsid w:val="003713A7"/>
    <w:rsid w:val="00373EB0"/>
    <w:rsid w:val="00377B8A"/>
    <w:rsid w:val="00381F63"/>
    <w:rsid w:val="00395C43"/>
    <w:rsid w:val="0039770D"/>
    <w:rsid w:val="003A459B"/>
    <w:rsid w:val="003A64F7"/>
    <w:rsid w:val="003B3AD7"/>
    <w:rsid w:val="003C3A5D"/>
    <w:rsid w:val="003C787C"/>
    <w:rsid w:val="003D15FA"/>
    <w:rsid w:val="003E05C6"/>
    <w:rsid w:val="003E1691"/>
    <w:rsid w:val="003F165E"/>
    <w:rsid w:val="003F40ED"/>
    <w:rsid w:val="00420CE1"/>
    <w:rsid w:val="00422478"/>
    <w:rsid w:val="00440725"/>
    <w:rsid w:val="004414F6"/>
    <w:rsid w:val="00451B9D"/>
    <w:rsid w:val="004611B3"/>
    <w:rsid w:val="00461FAC"/>
    <w:rsid w:val="00462273"/>
    <w:rsid w:val="00465B0C"/>
    <w:rsid w:val="00477BB9"/>
    <w:rsid w:val="00483AA6"/>
    <w:rsid w:val="00487C1F"/>
    <w:rsid w:val="00490144"/>
    <w:rsid w:val="0049408F"/>
    <w:rsid w:val="00497D1C"/>
    <w:rsid w:val="004A21D0"/>
    <w:rsid w:val="004A3812"/>
    <w:rsid w:val="004A6447"/>
    <w:rsid w:val="004A6B87"/>
    <w:rsid w:val="004B50AD"/>
    <w:rsid w:val="004C78E5"/>
    <w:rsid w:val="004D42F1"/>
    <w:rsid w:val="004E1173"/>
    <w:rsid w:val="004E3E45"/>
    <w:rsid w:val="004F1431"/>
    <w:rsid w:val="004F1A5C"/>
    <w:rsid w:val="004F22E4"/>
    <w:rsid w:val="005008EA"/>
    <w:rsid w:val="005015DA"/>
    <w:rsid w:val="005151D4"/>
    <w:rsid w:val="00520479"/>
    <w:rsid w:val="00526094"/>
    <w:rsid w:val="00533880"/>
    <w:rsid w:val="005359C6"/>
    <w:rsid w:val="00537498"/>
    <w:rsid w:val="00537F40"/>
    <w:rsid w:val="0054442E"/>
    <w:rsid w:val="00557FDC"/>
    <w:rsid w:val="005671E9"/>
    <w:rsid w:val="00572583"/>
    <w:rsid w:val="00572F47"/>
    <w:rsid w:val="00573624"/>
    <w:rsid w:val="00574947"/>
    <w:rsid w:val="00574992"/>
    <w:rsid w:val="00581F8E"/>
    <w:rsid w:val="00582B0E"/>
    <w:rsid w:val="00584712"/>
    <w:rsid w:val="005939A3"/>
    <w:rsid w:val="005A314C"/>
    <w:rsid w:val="005B2643"/>
    <w:rsid w:val="005B41D2"/>
    <w:rsid w:val="005B73AE"/>
    <w:rsid w:val="005B73F3"/>
    <w:rsid w:val="005B7EEE"/>
    <w:rsid w:val="005D068D"/>
    <w:rsid w:val="005D6E2E"/>
    <w:rsid w:val="005E3F30"/>
    <w:rsid w:val="005E4378"/>
    <w:rsid w:val="005F3224"/>
    <w:rsid w:val="005F493C"/>
    <w:rsid w:val="006064BF"/>
    <w:rsid w:val="006155A4"/>
    <w:rsid w:val="006210EE"/>
    <w:rsid w:val="00621874"/>
    <w:rsid w:val="0062287D"/>
    <w:rsid w:val="0062510F"/>
    <w:rsid w:val="00627721"/>
    <w:rsid w:val="00633DE9"/>
    <w:rsid w:val="00643315"/>
    <w:rsid w:val="00651880"/>
    <w:rsid w:val="006541EF"/>
    <w:rsid w:val="00661B72"/>
    <w:rsid w:val="00662E47"/>
    <w:rsid w:val="00663414"/>
    <w:rsid w:val="006818DB"/>
    <w:rsid w:val="00682765"/>
    <w:rsid w:val="00695566"/>
    <w:rsid w:val="006C4C9E"/>
    <w:rsid w:val="006C7721"/>
    <w:rsid w:val="006C79CD"/>
    <w:rsid w:val="006D461B"/>
    <w:rsid w:val="006D5274"/>
    <w:rsid w:val="006D7C3F"/>
    <w:rsid w:val="006E3249"/>
    <w:rsid w:val="006F31B4"/>
    <w:rsid w:val="006F6691"/>
    <w:rsid w:val="00700DB2"/>
    <w:rsid w:val="00711F5E"/>
    <w:rsid w:val="0071571E"/>
    <w:rsid w:val="00721BFD"/>
    <w:rsid w:val="00723B5A"/>
    <w:rsid w:val="00723C7C"/>
    <w:rsid w:val="0072499A"/>
    <w:rsid w:val="0074602A"/>
    <w:rsid w:val="00751E37"/>
    <w:rsid w:val="007557DD"/>
    <w:rsid w:val="00755CB7"/>
    <w:rsid w:val="00762ED3"/>
    <w:rsid w:val="00770A07"/>
    <w:rsid w:val="0077680B"/>
    <w:rsid w:val="007811E6"/>
    <w:rsid w:val="00784424"/>
    <w:rsid w:val="00797A64"/>
    <w:rsid w:val="007B03B5"/>
    <w:rsid w:val="007B1569"/>
    <w:rsid w:val="007B5BAF"/>
    <w:rsid w:val="007B6F81"/>
    <w:rsid w:val="007E12C9"/>
    <w:rsid w:val="007E38DD"/>
    <w:rsid w:val="007E7579"/>
    <w:rsid w:val="00801F9A"/>
    <w:rsid w:val="008069CA"/>
    <w:rsid w:val="00810FF4"/>
    <w:rsid w:val="00811D29"/>
    <w:rsid w:val="00814CC7"/>
    <w:rsid w:val="00834FBA"/>
    <w:rsid w:val="00836A4F"/>
    <w:rsid w:val="00837BFA"/>
    <w:rsid w:val="008401D2"/>
    <w:rsid w:val="00841DAF"/>
    <w:rsid w:val="00842B06"/>
    <w:rsid w:val="00856803"/>
    <w:rsid w:val="00860BD8"/>
    <w:rsid w:val="008660BC"/>
    <w:rsid w:val="00880395"/>
    <w:rsid w:val="0088704D"/>
    <w:rsid w:val="00890CEA"/>
    <w:rsid w:val="00891A74"/>
    <w:rsid w:val="0089468B"/>
    <w:rsid w:val="008B08D5"/>
    <w:rsid w:val="008B3129"/>
    <w:rsid w:val="008B48F4"/>
    <w:rsid w:val="008C6610"/>
    <w:rsid w:val="008D045F"/>
    <w:rsid w:val="008E1719"/>
    <w:rsid w:val="008E3D05"/>
    <w:rsid w:val="008F5A2B"/>
    <w:rsid w:val="0090241C"/>
    <w:rsid w:val="00913482"/>
    <w:rsid w:val="00915249"/>
    <w:rsid w:val="00915645"/>
    <w:rsid w:val="009170FD"/>
    <w:rsid w:val="00926B75"/>
    <w:rsid w:val="009325AF"/>
    <w:rsid w:val="00935C1D"/>
    <w:rsid w:val="00943F58"/>
    <w:rsid w:val="00945FC0"/>
    <w:rsid w:val="00952384"/>
    <w:rsid w:val="00971B15"/>
    <w:rsid w:val="00973B43"/>
    <w:rsid w:val="009821A6"/>
    <w:rsid w:val="009872D2"/>
    <w:rsid w:val="00987B7C"/>
    <w:rsid w:val="00991D8A"/>
    <w:rsid w:val="00991F20"/>
    <w:rsid w:val="00997F0C"/>
    <w:rsid w:val="009A4B8B"/>
    <w:rsid w:val="009C420C"/>
    <w:rsid w:val="009E19F4"/>
    <w:rsid w:val="009E429E"/>
    <w:rsid w:val="009F05A1"/>
    <w:rsid w:val="00A011C0"/>
    <w:rsid w:val="00A043D2"/>
    <w:rsid w:val="00A06DE8"/>
    <w:rsid w:val="00A07ECC"/>
    <w:rsid w:val="00A161E3"/>
    <w:rsid w:val="00A213AF"/>
    <w:rsid w:val="00A27FF7"/>
    <w:rsid w:val="00A326CF"/>
    <w:rsid w:val="00A363CD"/>
    <w:rsid w:val="00A41C22"/>
    <w:rsid w:val="00A43866"/>
    <w:rsid w:val="00A544BD"/>
    <w:rsid w:val="00A54C00"/>
    <w:rsid w:val="00A679E8"/>
    <w:rsid w:val="00A7286D"/>
    <w:rsid w:val="00A75D7F"/>
    <w:rsid w:val="00A767A6"/>
    <w:rsid w:val="00A95A7B"/>
    <w:rsid w:val="00AA5191"/>
    <w:rsid w:val="00AA51B8"/>
    <w:rsid w:val="00AB2302"/>
    <w:rsid w:val="00AC32E4"/>
    <w:rsid w:val="00AC64D3"/>
    <w:rsid w:val="00AD5A8E"/>
    <w:rsid w:val="00AE2321"/>
    <w:rsid w:val="00AE398B"/>
    <w:rsid w:val="00AF69CA"/>
    <w:rsid w:val="00B077A9"/>
    <w:rsid w:val="00B12E9C"/>
    <w:rsid w:val="00B16472"/>
    <w:rsid w:val="00B404E9"/>
    <w:rsid w:val="00B40A46"/>
    <w:rsid w:val="00B4241B"/>
    <w:rsid w:val="00B4290C"/>
    <w:rsid w:val="00B43926"/>
    <w:rsid w:val="00B529A2"/>
    <w:rsid w:val="00B54F29"/>
    <w:rsid w:val="00B6137B"/>
    <w:rsid w:val="00B67418"/>
    <w:rsid w:val="00B70E4C"/>
    <w:rsid w:val="00B757BF"/>
    <w:rsid w:val="00B8219A"/>
    <w:rsid w:val="00B8473B"/>
    <w:rsid w:val="00B92276"/>
    <w:rsid w:val="00B97A73"/>
    <w:rsid w:val="00B97DB8"/>
    <w:rsid w:val="00BA1C46"/>
    <w:rsid w:val="00BA75CE"/>
    <w:rsid w:val="00BB06EB"/>
    <w:rsid w:val="00BB199E"/>
    <w:rsid w:val="00BC24B3"/>
    <w:rsid w:val="00BC27AA"/>
    <w:rsid w:val="00BC2B59"/>
    <w:rsid w:val="00BC2B8F"/>
    <w:rsid w:val="00BC4063"/>
    <w:rsid w:val="00BC5DCB"/>
    <w:rsid w:val="00BE1191"/>
    <w:rsid w:val="00BE218E"/>
    <w:rsid w:val="00BE4C82"/>
    <w:rsid w:val="00BF132D"/>
    <w:rsid w:val="00BF13C8"/>
    <w:rsid w:val="00BF649F"/>
    <w:rsid w:val="00C004ED"/>
    <w:rsid w:val="00C101C9"/>
    <w:rsid w:val="00C17184"/>
    <w:rsid w:val="00C32BBA"/>
    <w:rsid w:val="00C36598"/>
    <w:rsid w:val="00C53190"/>
    <w:rsid w:val="00C55D52"/>
    <w:rsid w:val="00C56DB7"/>
    <w:rsid w:val="00C614B0"/>
    <w:rsid w:val="00C7361C"/>
    <w:rsid w:val="00C77F70"/>
    <w:rsid w:val="00C8041F"/>
    <w:rsid w:val="00C86807"/>
    <w:rsid w:val="00C86D89"/>
    <w:rsid w:val="00C91CDC"/>
    <w:rsid w:val="00CA07C0"/>
    <w:rsid w:val="00CA3FC2"/>
    <w:rsid w:val="00CA6F03"/>
    <w:rsid w:val="00CB3340"/>
    <w:rsid w:val="00CB44AD"/>
    <w:rsid w:val="00CB471F"/>
    <w:rsid w:val="00CD1AB3"/>
    <w:rsid w:val="00CD5D7E"/>
    <w:rsid w:val="00CE039D"/>
    <w:rsid w:val="00CF2211"/>
    <w:rsid w:val="00D0016F"/>
    <w:rsid w:val="00D001D0"/>
    <w:rsid w:val="00D1290C"/>
    <w:rsid w:val="00D142FF"/>
    <w:rsid w:val="00D25F2A"/>
    <w:rsid w:val="00D32A1D"/>
    <w:rsid w:val="00D412D5"/>
    <w:rsid w:val="00D4287F"/>
    <w:rsid w:val="00D44BC9"/>
    <w:rsid w:val="00D50EBF"/>
    <w:rsid w:val="00D539A7"/>
    <w:rsid w:val="00D53BB4"/>
    <w:rsid w:val="00D57B28"/>
    <w:rsid w:val="00D6482F"/>
    <w:rsid w:val="00D65BB2"/>
    <w:rsid w:val="00D75FB6"/>
    <w:rsid w:val="00D957F2"/>
    <w:rsid w:val="00DA3E77"/>
    <w:rsid w:val="00DB0E66"/>
    <w:rsid w:val="00DB589C"/>
    <w:rsid w:val="00DB6245"/>
    <w:rsid w:val="00DC476E"/>
    <w:rsid w:val="00DD1B20"/>
    <w:rsid w:val="00DE1B2F"/>
    <w:rsid w:val="00DE29D8"/>
    <w:rsid w:val="00DF051C"/>
    <w:rsid w:val="00DF3A34"/>
    <w:rsid w:val="00DF4C27"/>
    <w:rsid w:val="00DF5CA4"/>
    <w:rsid w:val="00DF69B0"/>
    <w:rsid w:val="00E06A06"/>
    <w:rsid w:val="00E10616"/>
    <w:rsid w:val="00E15B63"/>
    <w:rsid w:val="00E17958"/>
    <w:rsid w:val="00E20B95"/>
    <w:rsid w:val="00E25CD1"/>
    <w:rsid w:val="00E265B5"/>
    <w:rsid w:val="00E332A9"/>
    <w:rsid w:val="00E40BDA"/>
    <w:rsid w:val="00E467B8"/>
    <w:rsid w:val="00E55B3A"/>
    <w:rsid w:val="00E56003"/>
    <w:rsid w:val="00E579FD"/>
    <w:rsid w:val="00E57ECA"/>
    <w:rsid w:val="00E76DC0"/>
    <w:rsid w:val="00E77BF1"/>
    <w:rsid w:val="00E82F8D"/>
    <w:rsid w:val="00E83128"/>
    <w:rsid w:val="00E8383B"/>
    <w:rsid w:val="00E843F4"/>
    <w:rsid w:val="00E85C14"/>
    <w:rsid w:val="00E96CFA"/>
    <w:rsid w:val="00EA0AAF"/>
    <w:rsid w:val="00EA322E"/>
    <w:rsid w:val="00EA596C"/>
    <w:rsid w:val="00EB4C7F"/>
    <w:rsid w:val="00EB6C2A"/>
    <w:rsid w:val="00ED51F0"/>
    <w:rsid w:val="00EE711E"/>
    <w:rsid w:val="00EF2BDA"/>
    <w:rsid w:val="00EF3697"/>
    <w:rsid w:val="00F005B2"/>
    <w:rsid w:val="00F01E02"/>
    <w:rsid w:val="00F034F1"/>
    <w:rsid w:val="00F07BB3"/>
    <w:rsid w:val="00F11475"/>
    <w:rsid w:val="00F14183"/>
    <w:rsid w:val="00F14D39"/>
    <w:rsid w:val="00F15C7E"/>
    <w:rsid w:val="00F23170"/>
    <w:rsid w:val="00F26D20"/>
    <w:rsid w:val="00F26DDB"/>
    <w:rsid w:val="00F310B4"/>
    <w:rsid w:val="00F425D1"/>
    <w:rsid w:val="00F501A9"/>
    <w:rsid w:val="00F53EBC"/>
    <w:rsid w:val="00F66105"/>
    <w:rsid w:val="00F70AFA"/>
    <w:rsid w:val="00F727D7"/>
    <w:rsid w:val="00F90705"/>
    <w:rsid w:val="00F941B2"/>
    <w:rsid w:val="00FA0CBA"/>
    <w:rsid w:val="00FA0F28"/>
    <w:rsid w:val="00FB36DD"/>
    <w:rsid w:val="00FB6586"/>
    <w:rsid w:val="00FB7BAB"/>
    <w:rsid w:val="00FC0EE4"/>
    <w:rsid w:val="00FC64ED"/>
    <w:rsid w:val="00FD00DE"/>
    <w:rsid w:val="00FD3F43"/>
    <w:rsid w:val="00FD766F"/>
    <w:rsid w:val="00FD7874"/>
    <w:rsid w:val="00FE314D"/>
    <w:rsid w:val="00FE76C2"/>
    <w:rsid w:val="00FF23C3"/>
    <w:rsid w:val="00FF4661"/>
    <w:rsid w:val="08910CCD"/>
    <w:rsid w:val="099553FD"/>
    <w:rsid w:val="0CD574BE"/>
    <w:rsid w:val="0E4B7CB4"/>
    <w:rsid w:val="1BE152D8"/>
    <w:rsid w:val="23825EEF"/>
    <w:rsid w:val="2A6F4ACD"/>
    <w:rsid w:val="308E193C"/>
    <w:rsid w:val="310F43B8"/>
    <w:rsid w:val="376F0704"/>
    <w:rsid w:val="3AB73928"/>
    <w:rsid w:val="42513C25"/>
    <w:rsid w:val="42582942"/>
    <w:rsid w:val="45E05781"/>
    <w:rsid w:val="49E946CD"/>
    <w:rsid w:val="513676D1"/>
    <w:rsid w:val="5B092CFE"/>
    <w:rsid w:val="5CE55AFC"/>
    <w:rsid w:val="62FE48EF"/>
    <w:rsid w:val="6A06314C"/>
    <w:rsid w:val="73E166CD"/>
    <w:rsid w:val="75144CF9"/>
    <w:rsid w:val="761B6F9E"/>
    <w:rsid w:val="770455E6"/>
    <w:rsid w:val="7C322C2A"/>
    <w:rsid w:val="7F29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CBB8"/>
  <w15:docId w15:val="{4F57B2C5-52BC-43F2-A150-B935B281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ody Text Indent"/>
    <w:basedOn w:val="a"/>
    <w:link w:val="a6"/>
    <w:qFormat/>
    <w:pPr>
      <w:ind w:leftChars="350" w:left="2309" w:hangingChars="562" w:hanging="1574"/>
    </w:pPr>
    <w:rPr>
      <w:rFonts w:ascii="Times New Roman" w:hAnsi="Times New Roman"/>
      <w:sz w:val="28"/>
      <w:szCs w:val="24"/>
    </w:rPr>
  </w:style>
  <w:style w:type="paragraph" w:styleId="a7">
    <w:name w:val="Plain Text"/>
    <w:basedOn w:val="a"/>
    <w:link w:val="a8"/>
    <w:qFormat/>
    <w:rPr>
      <w:rFonts w:ascii="宋体" w:hAnsi="Courier New"/>
      <w:szCs w:val="21"/>
    </w:rPr>
  </w:style>
  <w:style w:type="paragraph" w:styleId="2">
    <w:name w:val="Body Text Indent 2"/>
    <w:basedOn w:val="a"/>
    <w:link w:val="20"/>
    <w:pPr>
      <w:spacing w:after="120" w:line="480" w:lineRule="auto"/>
      <w:ind w:leftChars="200" w:left="420"/>
    </w:pPr>
    <w:rPr>
      <w:rFonts w:ascii="Times New Roman" w:hAnsi="Times New Roman"/>
      <w:szCs w:val="24"/>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unhideWhenUsed/>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FollowedHyperlink"/>
    <w:basedOn w:val="a0"/>
    <w:uiPriority w:val="99"/>
    <w:unhideWhenUsed/>
    <w:qFormat/>
    <w:rPr>
      <w:rFonts w:ascii="微软雅黑" w:eastAsia="微软雅黑" w:hAnsi="微软雅黑" w:cs="微软雅黑" w:hint="eastAsia"/>
      <w:color w:val="146C88"/>
      <w:sz w:val="24"/>
      <w:szCs w:val="24"/>
      <w:u w:val="none"/>
    </w:rPr>
  </w:style>
  <w:style w:type="character" w:styleId="af4">
    <w:name w:val="Emphasis"/>
    <w:basedOn w:val="a0"/>
    <w:uiPriority w:val="20"/>
    <w:qFormat/>
    <w:rPr>
      <w:i/>
    </w:rPr>
  </w:style>
  <w:style w:type="character" w:styleId="HTML">
    <w:name w:val="HTML Definition"/>
    <w:basedOn w:val="a0"/>
    <w:uiPriority w:val="99"/>
    <w:unhideWhenUsed/>
  </w:style>
  <w:style w:type="character" w:styleId="HTML0">
    <w:name w:val="HTML Variable"/>
    <w:basedOn w:val="a0"/>
    <w:uiPriority w:val="99"/>
    <w:unhideWhenUsed/>
    <w:qFormat/>
  </w:style>
  <w:style w:type="character" w:styleId="af5">
    <w:name w:val="Hyperlink"/>
    <w:basedOn w:val="a0"/>
    <w:uiPriority w:val="99"/>
    <w:unhideWhenUsed/>
    <w:qFormat/>
    <w:rPr>
      <w:rFonts w:ascii="微软雅黑" w:eastAsia="微软雅黑" w:hAnsi="微软雅黑" w:cs="微软雅黑" w:hint="eastAsia"/>
      <w:color w:val="146C88"/>
      <w:sz w:val="24"/>
      <w:szCs w:val="24"/>
      <w:u w:val="none"/>
    </w:rPr>
  </w:style>
  <w:style w:type="character" w:styleId="HTML1">
    <w:name w:val="HTML Code"/>
    <w:basedOn w:val="a0"/>
    <w:uiPriority w:val="99"/>
    <w:unhideWhenUsed/>
    <w:qFormat/>
    <w:rPr>
      <w:rFonts w:ascii="Courier New" w:eastAsia="Courier New" w:hAnsi="Courier New" w:cs="Courier New"/>
      <w:sz w:val="20"/>
    </w:rPr>
  </w:style>
  <w:style w:type="character" w:styleId="af6">
    <w:name w:val="annotation reference"/>
    <w:basedOn w:val="a0"/>
    <w:uiPriority w:val="99"/>
    <w:unhideWhenUsed/>
    <w:qFormat/>
    <w:rPr>
      <w:sz w:val="21"/>
      <w:szCs w:val="21"/>
    </w:rPr>
  </w:style>
  <w:style w:type="character" w:styleId="HTML2">
    <w:name w:val="HTML Cite"/>
    <w:basedOn w:val="a0"/>
    <w:uiPriority w:val="99"/>
    <w:unhideWhenUsed/>
    <w:qFormat/>
  </w:style>
  <w:style w:type="character" w:styleId="HTML3">
    <w:name w:val="HTML Keyboard"/>
    <w:basedOn w:val="a0"/>
    <w:uiPriority w:val="99"/>
    <w:unhideWhenUsed/>
    <w:qFormat/>
    <w:rPr>
      <w:rFonts w:ascii="Courier New" w:eastAsia="Courier New" w:hAnsi="Courier New" w:cs="Courier New" w:hint="default"/>
      <w:sz w:val="20"/>
    </w:rPr>
  </w:style>
  <w:style w:type="character" w:styleId="HTML4">
    <w:name w:val="HTML Sample"/>
    <w:basedOn w:val="a0"/>
    <w:uiPriority w:val="99"/>
    <w:unhideWhenUsed/>
    <w:qFormat/>
    <w:rPr>
      <w:rFonts w:ascii="Courier New" w:eastAsia="Courier New" w:hAnsi="Courier New" w:cs="Courier New" w:hint="defaul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ListParagraphChar">
    <w:name w:val="List Paragraph Char"/>
    <w:link w:val="10"/>
    <w:locked/>
    <w:rPr>
      <w:rFonts w:ascii="Calibri" w:eastAsia="宋体" w:hAnsi="Calibri"/>
    </w:rPr>
  </w:style>
  <w:style w:type="paragraph" w:customStyle="1" w:styleId="10">
    <w:name w:val="列出段落1"/>
    <w:basedOn w:val="a"/>
    <w:link w:val="ListParagraphChar"/>
    <w:qFormat/>
    <w:pPr>
      <w:ind w:firstLineChars="200" w:firstLine="420"/>
    </w:pPr>
    <w:rPr>
      <w:rFonts w:cstheme="minorBidi"/>
    </w:rPr>
  </w:style>
  <w:style w:type="character" w:customStyle="1" w:styleId="a6">
    <w:name w:val="正文文本缩进 字符"/>
    <w:basedOn w:val="a0"/>
    <w:link w:val="a5"/>
    <w:rPr>
      <w:rFonts w:ascii="Times New Roman" w:eastAsia="宋体" w:hAnsi="Times New Roman" w:cs="Times New Roman"/>
      <w:sz w:val="28"/>
      <w:szCs w:val="24"/>
    </w:rPr>
  </w:style>
  <w:style w:type="paragraph" w:customStyle="1" w:styleId="21">
    <w:name w:val="列出段落2"/>
    <w:basedOn w:val="a"/>
    <w:uiPriority w:val="99"/>
    <w:unhideWhenUsed/>
    <w:qFormat/>
    <w:pPr>
      <w:ind w:firstLineChars="200" w:firstLine="420"/>
    </w:p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f0">
    <w:name w:val="批注主题 字符"/>
    <w:basedOn w:val="a4"/>
    <w:link w:val="af"/>
    <w:uiPriority w:val="99"/>
    <w:semiHidden/>
    <w:qFormat/>
    <w:rPr>
      <w:rFonts w:ascii="Calibri" w:eastAsia="宋体" w:hAnsi="Calibri" w:cs="Times New Roman"/>
      <w:b/>
      <w:bCs/>
    </w:rPr>
  </w:style>
  <w:style w:type="character" w:customStyle="1" w:styleId="aa">
    <w:name w:val="批注框文本 字符"/>
    <w:basedOn w:val="a0"/>
    <w:link w:val="a9"/>
    <w:uiPriority w:val="99"/>
    <w:semiHidden/>
    <w:qFormat/>
    <w:rPr>
      <w:rFonts w:ascii="Calibri" w:eastAsia="宋体" w:hAnsi="Calibri" w:cs="Times New Roman"/>
      <w:sz w:val="18"/>
      <w:szCs w:val="18"/>
    </w:rPr>
  </w:style>
  <w:style w:type="character" w:customStyle="1" w:styleId="a8">
    <w:name w:val="纯文本 字符"/>
    <w:basedOn w:val="a0"/>
    <w:link w:val="a7"/>
    <w:qFormat/>
    <w:rPr>
      <w:rFonts w:ascii="宋体" w:eastAsia="宋体" w:hAnsi="Courier New" w:cs="Times New Roman"/>
      <w:szCs w:val="21"/>
    </w:rPr>
  </w:style>
  <w:style w:type="character" w:customStyle="1" w:styleId="emtidy-4">
    <w:name w:val="emtidy-4"/>
    <w:basedOn w:val="a0"/>
    <w:qFormat/>
  </w:style>
  <w:style w:type="character" w:customStyle="1" w:styleId="ca-nav-next">
    <w:name w:val="ca-nav-next"/>
    <w:basedOn w:val="a0"/>
  </w:style>
  <w:style w:type="character" w:customStyle="1" w:styleId="hover">
    <w:name w:val="hover"/>
    <w:basedOn w:val="a0"/>
  </w:style>
  <w:style w:type="character" w:customStyle="1" w:styleId="last-child">
    <w:name w:val="last-child"/>
    <w:basedOn w:val="a0"/>
    <w:rPr>
      <w:color w:val="999999"/>
    </w:rPr>
  </w:style>
  <w:style w:type="character" w:customStyle="1" w:styleId="checked">
    <w:name w:val="checked"/>
    <w:basedOn w:val="a0"/>
  </w:style>
  <w:style w:type="character" w:customStyle="1" w:styleId="checked1">
    <w:name w:val="checked1"/>
    <w:basedOn w:val="a0"/>
    <w:rPr>
      <w:vanish/>
    </w:rPr>
  </w:style>
  <w:style w:type="character" w:customStyle="1" w:styleId="active2">
    <w:name w:val="active2"/>
    <w:basedOn w:val="a0"/>
    <w:rPr>
      <w:color w:val="33BBD9"/>
      <w:bdr w:val="single" w:sz="6" w:space="0" w:color="CCCCCC"/>
      <w:shd w:val="clear" w:color="auto" w:fill="FFFFFF"/>
    </w:rPr>
  </w:style>
  <w:style w:type="character" w:customStyle="1" w:styleId="hover33">
    <w:name w:val="hover33"/>
    <w:basedOn w:val="a0"/>
  </w:style>
  <w:style w:type="character" w:customStyle="1" w:styleId="hover32">
    <w:name w:val="hover32"/>
    <w:basedOn w:val="a0"/>
  </w:style>
  <w:style w:type="character" w:customStyle="1" w:styleId="20">
    <w:name w:val="正文文本缩进 2 字符"/>
    <w:basedOn w:val="a0"/>
    <w:link w:val="2"/>
    <w:rPr>
      <w:kern w:val="2"/>
      <w:sz w:val="21"/>
      <w:szCs w:val="24"/>
    </w:rPr>
  </w:style>
  <w:style w:type="paragraph" w:styleId="af7">
    <w:name w:val="List Paragraph"/>
    <w:basedOn w:val="a"/>
    <w:uiPriority w:val="99"/>
    <w:rsid w:val="00AA51B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8</Pages>
  <Words>668</Words>
  <Characters>3811</Characters>
  <Application>Microsoft Office Word</Application>
  <DocSecurity>0</DocSecurity>
  <Lines>31</Lines>
  <Paragraphs>8</Paragraphs>
  <ScaleCrop>false</ScaleCrop>
  <Company>Microsoft</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张 俊哲</cp:lastModifiedBy>
  <cp:revision>14</cp:revision>
  <dcterms:created xsi:type="dcterms:W3CDTF">2020-07-07T21:21:00Z</dcterms:created>
  <dcterms:modified xsi:type="dcterms:W3CDTF">2023-07-17T15:30:00Z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