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E5ECF" w14:textId="77777777" w:rsidR="00A53FFE" w:rsidRDefault="00000000">
      <w:pPr>
        <w:tabs>
          <w:tab w:val="center" w:pos="4153"/>
        </w:tabs>
        <w:spacing w:line="360" w:lineRule="auto"/>
        <w:jc w:val="center"/>
        <w:rPr>
          <w:rFonts w:ascii="黑体" w:eastAsia="黑体" w:hAnsi="黑体"/>
          <w:b/>
          <w:sz w:val="36"/>
          <w:szCs w:val="36"/>
        </w:rPr>
      </w:pPr>
      <w:r>
        <w:rPr>
          <w:rFonts w:ascii="黑体" w:eastAsia="黑体" w:hAnsi="黑体"/>
          <w:b/>
          <w:sz w:val="36"/>
          <w:szCs w:val="36"/>
        </w:rPr>
        <w:t>《</w:t>
      </w:r>
      <w:r>
        <w:rPr>
          <w:rFonts w:ascii="黑体" w:eastAsia="黑体" w:hAnsi="黑体" w:hint="eastAsia"/>
          <w:b/>
          <w:sz w:val="36"/>
          <w:szCs w:val="36"/>
        </w:rPr>
        <w:t>高分子材料及应用</w:t>
      </w:r>
      <w:r>
        <w:rPr>
          <w:rFonts w:ascii="黑体" w:eastAsia="黑体" w:hAnsi="黑体"/>
          <w:b/>
          <w:sz w:val="36"/>
          <w:szCs w:val="36"/>
        </w:rPr>
        <w:t>》教学大纲</w:t>
      </w:r>
    </w:p>
    <w:p w14:paraId="6D97EB2F" w14:textId="77777777" w:rsidR="00A53FFE" w:rsidRDefault="00000000">
      <w:pPr>
        <w:numPr>
          <w:ilvl w:val="0"/>
          <w:numId w:val="1"/>
        </w:numPr>
        <w:spacing w:beforeLines="100" w:before="312" w:line="360" w:lineRule="auto"/>
        <w:rPr>
          <w:rFonts w:eastAsia="仿宋"/>
          <w:b/>
          <w:sz w:val="32"/>
          <w:szCs w:val="32"/>
        </w:rPr>
      </w:pPr>
      <w:r>
        <w:rPr>
          <w:rFonts w:ascii="Times New Roman" w:eastAsia="仿宋" w:hAnsi="Times New Roman"/>
          <w:b/>
          <w:sz w:val="32"/>
          <w:szCs w:val="32"/>
        </w:rPr>
        <w:t>课程基本信息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3"/>
        <w:gridCol w:w="1402"/>
        <w:gridCol w:w="851"/>
        <w:gridCol w:w="1134"/>
        <w:gridCol w:w="425"/>
        <w:gridCol w:w="567"/>
        <w:gridCol w:w="1417"/>
        <w:gridCol w:w="1134"/>
      </w:tblGrid>
      <w:tr w:rsidR="00A53FFE" w14:paraId="4D5D6694" w14:textId="77777777">
        <w:trPr>
          <w:trHeight w:val="700"/>
        </w:trPr>
        <w:tc>
          <w:tcPr>
            <w:tcW w:w="1683" w:type="dxa"/>
            <w:vAlign w:val="center"/>
          </w:tcPr>
          <w:p w14:paraId="78266EEB"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sz w:val="28"/>
                <w:szCs w:val="28"/>
              </w:rPr>
              <w:t>课程号</w:t>
            </w:r>
          </w:p>
        </w:tc>
        <w:tc>
          <w:tcPr>
            <w:tcW w:w="1402" w:type="dxa"/>
            <w:vAlign w:val="center"/>
          </w:tcPr>
          <w:p w14:paraId="757A2F85" w14:textId="77777777" w:rsidR="00A53FFE" w:rsidRDefault="00000000">
            <w:pPr>
              <w:spacing w:line="360" w:lineRule="auto"/>
              <w:jc w:val="center"/>
              <w:rPr>
                <w:rFonts w:ascii="Times New Roman" w:eastAsia="仿宋" w:hAnsi="Times New Roman"/>
                <w:sz w:val="28"/>
                <w:szCs w:val="28"/>
              </w:rPr>
            </w:pPr>
            <w:r>
              <w:rPr>
                <w:rFonts w:ascii="Times New Roman" w:hAnsi="Times New Roman"/>
                <w:sz w:val="24"/>
              </w:rPr>
              <w:t>300055020</w:t>
            </w:r>
          </w:p>
        </w:tc>
        <w:tc>
          <w:tcPr>
            <w:tcW w:w="1985" w:type="dxa"/>
            <w:gridSpan w:val="2"/>
            <w:vAlign w:val="center"/>
          </w:tcPr>
          <w:p w14:paraId="6B7DEEC9"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sz w:val="28"/>
                <w:szCs w:val="28"/>
              </w:rPr>
              <w:t>课程</w:t>
            </w:r>
            <w:r>
              <w:rPr>
                <w:rFonts w:eastAsia="仿宋" w:hint="eastAsia"/>
                <w:sz w:val="28"/>
                <w:szCs w:val="28"/>
              </w:rPr>
              <w:t>中文</w:t>
            </w:r>
            <w:r>
              <w:rPr>
                <w:rFonts w:ascii="Times New Roman" w:eastAsia="仿宋" w:hAnsi="Times New Roman"/>
                <w:sz w:val="28"/>
                <w:szCs w:val="28"/>
              </w:rPr>
              <w:t>名称</w:t>
            </w:r>
          </w:p>
        </w:tc>
        <w:tc>
          <w:tcPr>
            <w:tcW w:w="3543" w:type="dxa"/>
            <w:gridSpan w:val="4"/>
            <w:vAlign w:val="center"/>
          </w:tcPr>
          <w:p w14:paraId="593E7D65" w14:textId="77777777" w:rsidR="00A53FFE" w:rsidRDefault="00000000">
            <w:pPr>
              <w:spacing w:line="360" w:lineRule="auto"/>
              <w:jc w:val="center"/>
              <w:rPr>
                <w:rFonts w:ascii="Times New Roman" w:eastAsia="仿宋" w:hAnsi="Times New Roman"/>
                <w:sz w:val="28"/>
                <w:szCs w:val="28"/>
              </w:rPr>
            </w:pPr>
            <w:r>
              <w:rPr>
                <w:rFonts w:ascii="Times New Roman" w:hAnsi="Times New Roman"/>
                <w:sz w:val="24"/>
              </w:rPr>
              <w:t>高分子材料及应用</w:t>
            </w:r>
          </w:p>
        </w:tc>
      </w:tr>
      <w:tr w:rsidR="00A53FFE" w14:paraId="13703C58" w14:textId="77777777">
        <w:trPr>
          <w:trHeight w:val="582"/>
        </w:trPr>
        <w:tc>
          <w:tcPr>
            <w:tcW w:w="1683" w:type="dxa"/>
            <w:vAlign w:val="center"/>
          </w:tcPr>
          <w:p w14:paraId="13352245"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sz w:val="28"/>
                <w:szCs w:val="28"/>
              </w:rPr>
              <w:t>学分</w:t>
            </w:r>
          </w:p>
        </w:tc>
        <w:tc>
          <w:tcPr>
            <w:tcW w:w="1402" w:type="dxa"/>
            <w:vAlign w:val="center"/>
          </w:tcPr>
          <w:p w14:paraId="7870771F"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2</w:t>
            </w:r>
          </w:p>
        </w:tc>
        <w:tc>
          <w:tcPr>
            <w:tcW w:w="1985" w:type="dxa"/>
            <w:gridSpan w:val="2"/>
            <w:vAlign w:val="center"/>
          </w:tcPr>
          <w:p w14:paraId="0D96DA19"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sz w:val="28"/>
                <w:szCs w:val="28"/>
              </w:rPr>
              <w:t>课程英文名</w:t>
            </w:r>
            <w:r>
              <w:rPr>
                <w:rFonts w:eastAsia="仿宋" w:hint="eastAsia"/>
                <w:sz w:val="28"/>
                <w:szCs w:val="28"/>
              </w:rPr>
              <w:t>称</w:t>
            </w:r>
          </w:p>
        </w:tc>
        <w:tc>
          <w:tcPr>
            <w:tcW w:w="3543" w:type="dxa"/>
            <w:gridSpan w:val="4"/>
            <w:vAlign w:val="center"/>
          </w:tcPr>
          <w:p w14:paraId="6F39B20B" w14:textId="77777777" w:rsidR="00A53FFE" w:rsidRDefault="00000000">
            <w:pPr>
              <w:spacing w:line="360" w:lineRule="auto"/>
              <w:jc w:val="center"/>
              <w:rPr>
                <w:rFonts w:ascii="Times New Roman" w:eastAsia="仿宋" w:hAnsi="Times New Roman"/>
                <w:sz w:val="28"/>
                <w:szCs w:val="28"/>
              </w:rPr>
            </w:pPr>
            <w:r>
              <w:rPr>
                <w:rFonts w:ascii="Times New Roman" w:hAnsi="Times New Roman"/>
                <w:sz w:val="24"/>
              </w:rPr>
              <w:t xml:space="preserve"> Polymeric Materials and Their Applications</w:t>
            </w:r>
          </w:p>
        </w:tc>
      </w:tr>
      <w:tr w:rsidR="00A53FFE" w14:paraId="2255FE47" w14:textId="77777777">
        <w:trPr>
          <w:trHeight w:val="714"/>
        </w:trPr>
        <w:tc>
          <w:tcPr>
            <w:tcW w:w="1683" w:type="dxa"/>
            <w:vAlign w:val="center"/>
          </w:tcPr>
          <w:p w14:paraId="53C7C89F"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sz w:val="28"/>
                <w:szCs w:val="28"/>
              </w:rPr>
              <w:t>总学时</w:t>
            </w:r>
          </w:p>
        </w:tc>
        <w:tc>
          <w:tcPr>
            <w:tcW w:w="1402" w:type="dxa"/>
            <w:vAlign w:val="center"/>
          </w:tcPr>
          <w:p w14:paraId="32684EA2"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32</w:t>
            </w:r>
          </w:p>
        </w:tc>
        <w:tc>
          <w:tcPr>
            <w:tcW w:w="1985" w:type="dxa"/>
            <w:gridSpan w:val="2"/>
            <w:vAlign w:val="center"/>
          </w:tcPr>
          <w:p w14:paraId="669D72A4"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周学时</w:t>
            </w:r>
          </w:p>
        </w:tc>
        <w:tc>
          <w:tcPr>
            <w:tcW w:w="992" w:type="dxa"/>
            <w:gridSpan w:val="2"/>
            <w:vAlign w:val="center"/>
          </w:tcPr>
          <w:p w14:paraId="4143FCF5"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3</w:t>
            </w:r>
          </w:p>
        </w:tc>
        <w:tc>
          <w:tcPr>
            <w:tcW w:w="1417" w:type="dxa"/>
            <w:vAlign w:val="center"/>
          </w:tcPr>
          <w:p w14:paraId="684C14C0"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上课周数</w:t>
            </w:r>
          </w:p>
        </w:tc>
        <w:tc>
          <w:tcPr>
            <w:tcW w:w="1134" w:type="dxa"/>
            <w:vAlign w:val="center"/>
          </w:tcPr>
          <w:p w14:paraId="49C4EA1C"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12</w:t>
            </w:r>
          </w:p>
        </w:tc>
      </w:tr>
      <w:tr w:rsidR="00A53FFE" w14:paraId="38AD0F14" w14:textId="77777777">
        <w:trPr>
          <w:trHeight w:val="806"/>
        </w:trPr>
        <w:tc>
          <w:tcPr>
            <w:tcW w:w="1683" w:type="dxa"/>
            <w:vAlign w:val="center"/>
          </w:tcPr>
          <w:p w14:paraId="5808B5EB"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课程属性</w:t>
            </w:r>
          </w:p>
        </w:tc>
        <w:tc>
          <w:tcPr>
            <w:tcW w:w="6930" w:type="dxa"/>
            <w:gridSpan w:val="7"/>
            <w:vAlign w:val="center"/>
          </w:tcPr>
          <w:p w14:paraId="6137E730" w14:textId="77777777" w:rsidR="00A53FFE" w:rsidRDefault="00000000">
            <w:pPr>
              <w:spacing w:line="360" w:lineRule="auto"/>
              <w:rPr>
                <w:rFonts w:ascii="Times New Roman" w:eastAsia="仿宋" w:hAnsi="Times New Roman"/>
                <w:sz w:val="28"/>
                <w:szCs w:val="28"/>
              </w:rPr>
            </w:pPr>
            <w:r>
              <w:rPr>
                <w:rFonts w:ascii="Times New Roman" w:eastAsia="仿宋" w:hAnsi="Times New Roman" w:hint="eastAsia"/>
                <w:sz w:val="28"/>
                <w:szCs w:val="28"/>
              </w:rPr>
              <w:t>☑</w:t>
            </w:r>
            <w:r>
              <w:rPr>
                <w:rFonts w:ascii="Times New Roman" w:eastAsia="仿宋" w:hAnsi="Times New Roman" w:hint="eastAsia"/>
                <w:sz w:val="28"/>
                <w:szCs w:val="28"/>
              </w:rPr>
              <w:t xml:space="preserve"> </w:t>
            </w:r>
            <w:r>
              <w:rPr>
                <w:rFonts w:ascii="Times New Roman" w:eastAsia="仿宋" w:hAnsi="Times New Roman"/>
                <w:sz w:val="28"/>
                <w:szCs w:val="28"/>
              </w:rPr>
              <w:t>必修课</w:t>
            </w:r>
            <w:r>
              <w:rPr>
                <w:rFonts w:ascii="Times New Roman" w:eastAsia="仿宋" w:hAnsi="Times New Roman"/>
                <w:sz w:val="28"/>
                <w:szCs w:val="28"/>
              </w:rPr>
              <w:t xml:space="preserve">  □</w:t>
            </w:r>
            <w:r>
              <w:rPr>
                <w:rFonts w:ascii="Times New Roman" w:eastAsia="仿宋" w:hAnsi="Times New Roman" w:hint="eastAsia"/>
                <w:sz w:val="28"/>
                <w:szCs w:val="28"/>
              </w:rPr>
              <w:t xml:space="preserve"> </w:t>
            </w:r>
            <w:r>
              <w:rPr>
                <w:rFonts w:ascii="Times New Roman" w:eastAsia="仿宋" w:hAnsi="Times New Roman"/>
                <w:sz w:val="28"/>
                <w:szCs w:val="28"/>
              </w:rPr>
              <w:t>选修课</w:t>
            </w:r>
          </w:p>
        </w:tc>
      </w:tr>
      <w:tr w:rsidR="00A53FFE" w14:paraId="22F666CD" w14:textId="77777777">
        <w:trPr>
          <w:trHeight w:val="806"/>
        </w:trPr>
        <w:tc>
          <w:tcPr>
            <w:tcW w:w="1683" w:type="dxa"/>
            <w:vAlign w:val="center"/>
          </w:tcPr>
          <w:p w14:paraId="622848A8"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sz w:val="28"/>
                <w:szCs w:val="28"/>
              </w:rPr>
              <w:t>课程类别</w:t>
            </w:r>
          </w:p>
        </w:tc>
        <w:tc>
          <w:tcPr>
            <w:tcW w:w="6930" w:type="dxa"/>
            <w:gridSpan w:val="7"/>
            <w:vAlign w:val="center"/>
          </w:tcPr>
          <w:p w14:paraId="3E783F6E" w14:textId="77777777" w:rsidR="00A53FFE" w:rsidRDefault="00000000">
            <w:pPr>
              <w:pStyle w:val="a5"/>
              <w:spacing w:line="560" w:lineRule="exact"/>
              <w:ind w:leftChars="0" w:left="0" w:firstLineChars="0" w:firstLine="0"/>
              <w:rPr>
                <w:rFonts w:eastAsia="仿宋"/>
                <w:szCs w:val="28"/>
              </w:rPr>
            </w:pPr>
            <w:r>
              <w:rPr>
                <w:rFonts w:eastAsia="仿宋" w:hint="eastAsia"/>
                <w:szCs w:val="28"/>
              </w:rPr>
              <w:t>□</w:t>
            </w:r>
            <w:r>
              <w:rPr>
                <w:rFonts w:eastAsia="仿宋" w:hint="eastAsia"/>
                <w:szCs w:val="28"/>
              </w:rPr>
              <w:t xml:space="preserve"> </w:t>
            </w:r>
            <w:r>
              <w:rPr>
                <w:rFonts w:eastAsia="仿宋" w:hint="eastAsia"/>
                <w:szCs w:val="28"/>
              </w:rPr>
              <w:t>公共基础课</w:t>
            </w:r>
            <w:r>
              <w:rPr>
                <w:rFonts w:eastAsia="仿宋" w:hint="eastAsia"/>
                <w:szCs w:val="28"/>
              </w:rPr>
              <w:t xml:space="preserve">  </w:t>
            </w:r>
            <w:r>
              <w:rPr>
                <w:rFonts w:eastAsia="仿宋" w:hint="eastAsia"/>
                <w:szCs w:val="28"/>
              </w:rPr>
              <w:t>□</w:t>
            </w:r>
            <w:r>
              <w:rPr>
                <w:rFonts w:eastAsia="仿宋" w:hint="eastAsia"/>
                <w:szCs w:val="28"/>
              </w:rPr>
              <w:t xml:space="preserve"> </w:t>
            </w:r>
            <w:r>
              <w:rPr>
                <w:rFonts w:eastAsia="仿宋" w:hint="eastAsia"/>
                <w:szCs w:val="28"/>
              </w:rPr>
              <w:t>通识模块课</w:t>
            </w:r>
            <w:r>
              <w:rPr>
                <w:rFonts w:eastAsia="仿宋" w:hint="eastAsia"/>
                <w:szCs w:val="28"/>
              </w:rPr>
              <w:t xml:space="preserve">  </w:t>
            </w:r>
            <w:r>
              <w:rPr>
                <w:rFonts w:eastAsia="仿宋"/>
                <w:szCs w:val="28"/>
              </w:rPr>
              <w:t>□</w:t>
            </w:r>
            <w:r>
              <w:rPr>
                <w:rFonts w:eastAsia="仿宋" w:hint="eastAsia"/>
                <w:szCs w:val="28"/>
              </w:rPr>
              <w:t xml:space="preserve"> </w:t>
            </w:r>
            <w:r>
              <w:rPr>
                <w:rFonts w:eastAsia="仿宋" w:hint="eastAsia"/>
                <w:szCs w:val="28"/>
              </w:rPr>
              <w:t>学科基础课</w:t>
            </w:r>
            <w:r>
              <w:rPr>
                <w:rFonts w:eastAsia="仿宋" w:hint="eastAsia"/>
                <w:szCs w:val="28"/>
              </w:rPr>
              <w:t xml:space="preserve"> </w:t>
            </w:r>
          </w:p>
          <w:p w14:paraId="2626361B" w14:textId="77777777" w:rsidR="00A53FFE" w:rsidRDefault="00000000">
            <w:pPr>
              <w:pStyle w:val="a5"/>
              <w:spacing w:line="560" w:lineRule="exact"/>
              <w:ind w:leftChars="0" w:left="0" w:firstLineChars="0" w:firstLine="0"/>
              <w:rPr>
                <w:rFonts w:eastAsia="仿宋"/>
                <w:szCs w:val="28"/>
              </w:rPr>
            </w:pPr>
            <w:r>
              <w:rPr>
                <w:rFonts w:eastAsia="仿宋" w:hint="eastAsia"/>
                <w:szCs w:val="28"/>
              </w:rPr>
              <w:t>☑</w:t>
            </w:r>
            <w:r>
              <w:rPr>
                <w:rFonts w:eastAsia="仿宋" w:hint="eastAsia"/>
                <w:szCs w:val="28"/>
              </w:rPr>
              <w:t xml:space="preserve"> </w:t>
            </w:r>
            <w:r>
              <w:rPr>
                <w:rFonts w:eastAsia="仿宋" w:hint="eastAsia"/>
                <w:szCs w:val="28"/>
              </w:rPr>
              <w:t>专业核心课</w:t>
            </w:r>
            <w:r>
              <w:rPr>
                <w:rFonts w:eastAsia="仿宋" w:hint="eastAsia"/>
                <w:szCs w:val="28"/>
              </w:rPr>
              <w:t xml:space="preserve">  </w:t>
            </w:r>
            <w:r>
              <w:rPr>
                <w:rFonts w:eastAsia="仿宋"/>
                <w:szCs w:val="28"/>
              </w:rPr>
              <w:t>□</w:t>
            </w:r>
            <w:r>
              <w:rPr>
                <w:rFonts w:eastAsia="仿宋" w:hint="eastAsia"/>
                <w:szCs w:val="28"/>
              </w:rPr>
              <w:t xml:space="preserve"> </w:t>
            </w:r>
            <w:r>
              <w:rPr>
                <w:rFonts w:eastAsia="仿宋" w:hint="eastAsia"/>
                <w:szCs w:val="28"/>
              </w:rPr>
              <w:t>专业选修课</w:t>
            </w:r>
            <w:r>
              <w:rPr>
                <w:rFonts w:eastAsia="仿宋" w:hint="eastAsia"/>
                <w:szCs w:val="28"/>
              </w:rPr>
              <w:t xml:space="preserve">  </w:t>
            </w:r>
            <w:r>
              <w:rPr>
                <w:rFonts w:eastAsia="仿宋"/>
                <w:szCs w:val="28"/>
              </w:rPr>
              <w:t>□</w:t>
            </w:r>
            <w:r>
              <w:rPr>
                <w:rFonts w:eastAsia="仿宋" w:hint="eastAsia"/>
                <w:szCs w:val="28"/>
              </w:rPr>
              <w:t xml:space="preserve"> </w:t>
            </w:r>
            <w:r>
              <w:rPr>
                <w:rFonts w:eastAsia="仿宋" w:hint="eastAsia"/>
                <w:szCs w:val="28"/>
              </w:rPr>
              <w:t>实践教育课程</w:t>
            </w:r>
          </w:p>
        </w:tc>
      </w:tr>
      <w:tr w:rsidR="00A53FFE" w14:paraId="6FE4DFC6" w14:textId="77777777">
        <w:trPr>
          <w:trHeight w:val="702"/>
        </w:trPr>
        <w:tc>
          <w:tcPr>
            <w:tcW w:w="1683" w:type="dxa"/>
            <w:vAlign w:val="center"/>
          </w:tcPr>
          <w:p w14:paraId="61D29AC4"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面向</w:t>
            </w:r>
            <w:r>
              <w:rPr>
                <w:rFonts w:ascii="Times New Roman" w:eastAsia="仿宋" w:hAnsi="Times New Roman"/>
                <w:sz w:val="28"/>
                <w:szCs w:val="28"/>
              </w:rPr>
              <w:t>对象</w:t>
            </w:r>
          </w:p>
        </w:tc>
        <w:tc>
          <w:tcPr>
            <w:tcW w:w="6930" w:type="dxa"/>
            <w:gridSpan w:val="7"/>
            <w:vAlign w:val="center"/>
          </w:tcPr>
          <w:p w14:paraId="6788384D" w14:textId="77777777" w:rsidR="00A53FFE" w:rsidRDefault="00000000">
            <w:pPr>
              <w:pStyle w:val="a5"/>
              <w:spacing w:line="360" w:lineRule="auto"/>
              <w:ind w:leftChars="0" w:left="0" w:firstLineChars="0" w:firstLine="0"/>
              <w:rPr>
                <w:rFonts w:eastAsia="仿宋"/>
                <w:szCs w:val="28"/>
              </w:rPr>
            </w:pPr>
            <w:r>
              <w:rPr>
                <w:rFonts w:eastAsia="仿宋" w:hint="eastAsia"/>
                <w:szCs w:val="28"/>
              </w:rPr>
              <w:t>高分子材料与工程专业，三年级本科生</w:t>
            </w:r>
          </w:p>
        </w:tc>
      </w:tr>
      <w:tr w:rsidR="00A53FFE" w14:paraId="73EB87BB" w14:textId="77777777">
        <w:trPr>
          <w:trHeight w:val="712"/>
        </w:trPr>
        <w:tc>
          <w:tcPr>
            <w:tcW w:w="1683" w:type="dxa"/>
            <w:vAlign w:val="center"/>
          </w:tcPr>
          <w:p w14:paraId="3A69AE29"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sz w:val="28"/>
                <w:szCs w:val="28"/>
              </w:rPr>
              <w:t>先修课程</w:t>
            </w:r>
          </w:p>
        </w:tc>
        <w:tc>
          <w:tcPr>
            <w:tcW w:w="6930" w:type="dxa"/>
            <w:gridSpan w:val="7"/>
            <w:vAlign w:val="center"/>
          </w:tcPr>
          <w:p w14:paraId="034B1EDC" w14:textId="77777777" w:rsidR="00A53FFE" w:rsidRDefault="00000000">
            <w:pPr>
              <w:spacing w:line="360" w:lineRule="auto"/>
              <w:rPr>
                <w:rFonts w:ascii="Times New Roman" w:eastAsia="仿宋" w:hAnsi="Times New Roman"/>
                <w:sz w:val="28"/>
                <w:szCs w:val="28"/>
              </w:rPr>
            </w:pPr>
            <w:r>
              <w:rPr>
                <w:rFonts w:ascii="Times New Roman" w:eastAsia="仿宋" w:hAnsi="Times New Roman" w:hint="eastAsia"/>
                <w:sz w:val="28"/>
                <w:szCs w:val="28"/>
              </w:rPr>
              <w:t>高分子化学、高分子物理</w:t>
            </w:r>
          </w:p>
        </w:tc>
      </w:tr>
      <w:tr w:rsidR="00A53FFE" w14:paraId="5F88EFC0" w14:textId="77777777">
        <w:trPr>
          <w:trHeight w:val="681"/>
        </w:trPr>
        <w:tc>
          <w:tcPr>
            <w:tcW w:w="1683" w:type="dxa"/>
            <w:vAlign w:val="center"/>
          </w:tcPr>
          <w:p w14:paraId="2DC2F86A" w14:textId="77777777" w:rsidR="00A53FFE" w:rsidRDefault="00000000">
            <w:pPr>
              <w:spacing w:line="360" w:lineRule="auto"/>
              <w:jc w:val="center"/>
              <w:rPr>
                <w:rFonts w:ascii="Times New Roman" w:eastAsia="仿宋" w:hAnsi="Times New Roman"/>
                <w:sz w:val="28"/>
                <w:szCs w:val="28"/>
              </w:rPr>
            </w:pPr>
            <w:r>
              <w:rPr>
                <w:rFonts w:ascii="Times New Roman" w:eastAsia="仿宋" w:hAnsi="Times New Roman"/>
                <w:sz w:val="28"/>
                <w:szCs w:val="28"/>
              </w:rPr>
              <w:t>课程负责人</w:t>
            </w:r>
          </w:p>
        </w:tc>
        <w:tc>
          <w:tcPr>
            <w:tcW w:w="2253" w:type="dxa"/>
            <w:gridSpan w:val="2"/>
            <w:vAlign w:val="center"/>
          </w:tcPr>
          <w:p w14:paraId="2BC0BF12" w14:textId="77777777" w:rsidR="00A53FFE" w:rsidRDefault="00000000" w:rsidP="00500667">
            <w:pPr>
              <w:spacing w:line="360" w:lineRule="auto"/>
              <w:jc w:val="center"/>
              <w:rPr>
                <w:rFonts w:ascii="Times New Roman" w:eastAsia="仿宋" w:hAnsi="Times New Roman"/>
                <w:sz w:val="28"/>
                <w:szCs w:val="28"/>
              </w:rPr>
            </w:pPr>
            <w:r>
              <w:rPr>
                <w:rFonts w:ascii="Times New Roman" w:eastAsia="仿宋" w:hAnsi="Times New Roman" w:hint="eastAsia"/>
                <w:sz w:val="28"/>
                <w:szCs w:val="28"/>
              </w:rPr>
              <w:t>李瑞海</w:t>
            </w:r>
          </w:p>
        </w:tc>
        <w:tc>
          <w:tcPr>
            <w:tcW w:w="1559" w:type="dxa"/>
            <w:gridSpan w:val="2"/>
            <w:vAlign w:val="center"/>
          </w:tcPr>
          <w:p w14:paraId="1C6ED0BC" w14:textId="77777777" w:rsidR="00A53FFE" w:rsidRDefault="00000000" w:rsidP="00500667">
            <w:pPr>
              <w:spacing w:line="360" w:lineRule="auto"/>
              <w:jc w:val="center"/>
              <w:rPr>
                <w:rFonts w:ascii="Times New Roman" w:eastAsia="仿宋" w:hAnsi="Times New Roman"/>
                <w:sz w:val="28"/>
                <w:szCs w:val="28"/>
              </w:rPr>
            </w:pPr>
            <w:r>
              <w:rPr>
                <w:rFonts w:ascii="Times New Roman" w:eastAsia="仿宋" w:hAnsi="Times New Roman"/>
                <w:sz w:val="28"/>
                <w:szCs w:val="28"/>
              </w:rPr>
              <w:t>开课单位</w:t>
            </w:r>
          </w:p>
        </w:tc>
        <w:tc>
          <w:tcPr>
            <w:tcW w:w="3118" w:type="dxa"/>
            <w:gridSpan w:val="3"/>
            <w:vAlign w:val="center"/>
          </w:tcPr>
          <w:p w14:paraId="624A82CD" w14:textId="77777777" w:rsidR="00A53FFE" w:rsidRDefault="00000000" w:rsidP="00500667">
            <w:pPr>
              <w:spacing w:line="360" w:lineRule="auto"/>
              <w:jc w:val="center"/>
              <w:rPr>
                <w:rFonts w:ascii="Times New Roman" w:eastAsia="仿宋" w:hAnsi="Times New Roman"/>
                <w:sz w:val="28"/>
                <w:szCs w:val="28"/>
              </w:rPr>
            </w:pPr>
            <w:r>
              <w:rPr>
                <w:rFonts w:eastAsia="仿宋" w:hint="eastAsia"/>
                <w:sz w:val="28"/>
                <w:szCs w:val="28"/>
              </w:rPr>
              <w:t>高分子</w:t>
            </w:r>
            <w:r>
              <w:rPr>
                <w:rFonts w:eastAsia="仿宋"/>
                <w:sz w:val="28"/>
                <w:szCs w:val="28"/>
              </w:rPr>
              <w:t>科学与工程学院</w:t>
            </w:r>
          </w:p>
        </w:tc>
      </w:tr>
      <w:tr w:rsidR="00A53FFE" w14:paraId="0F2C2099" w14:textId="77777777">
        <w:trPr>
          <w:trHeight w:val="714"/>
        </w:trPr>
        <w:tc>
          <w:tcPr>
            <w:tcW w:w="1683" w:type="dxa"/>
            <w:vAlign w:val="center"/>
          </w:tcPr>
          <w:p w14:paraId="23628D91" w14:textId="77777777" w:rsidR="00A53FFE" w:rsidRDefault="00000000">
            <w:pPr>
              <w:spacing w:line="360" w:lineRule="auto"/>
              <w:jc w:val="center"/>
              <w:rPr>
                <w:rFonts w:eastAsia="仿宋"/>
                <w:sz w:val="28"/>
                <w:szCs w:val="28"/>
              </w:rPr>
            </w:pPr>
            <w:r>
              <w:rPr>
                <w:rFonts w:eastAsia="仿宋" w:hint="eastAsia"/>
                <w:sz w:val="28"/>
                <w:szCs w:val="28"/>
              </w:rPr>
              <w:t>执笔人</w:t>
            </w:r>
          </w:p>
        </w:tc>
        <w:tc>
          <w:tcPr>
            <w:tcW w:w="1402" w:type="dxa"/>
            <w:vAlign w:val="center"/>
          </w:tcPr>
          <w:p w14:paraId="16DDADF9" w14:textId="77777777" w:rsidR="00A53FFE" w:rsidRDefault="00000000" w:rsidP="00500667">
            <w:pPr>
              <w:spacing w:line="360" w:lineRule="auto"/>
              <w:jc w:val="center"/>
              <w:rPr>
                <w:rFonts w:eastAsia="仿宋"/>
                <w:sz w:val="28"/>
                <w:szCs w:val="28"/>
              </w:rPr>
            </w:pPr>
            <w:r>
              <w:rPr>
                <w:rFonts w:eastAsia="仿宋" w:hint="eastAsia"/>
                <w:sz w:val="28"/>
                <w:szCs w:val="28"/>
              </w:rPr>
              <w:t>李瑞海</w:t>
            </w:r>
          </w:p>
        </w:tc>
        <w:tc>
          <w:tcPr>
            <w:tcW w:w="1985" w:type="dxa"/>
            <w:gridSpan w:val="2"/>
            <w:vAlign w:val="center"/>
          </w:tcPr>
          <w:p w14:paraId="5167E912" w14:textId="77777777" w:rsidR="00A53FFE" w:rsidRDefault="00000000" w:rsidP="00500667">
            <w:pPr>
              <w:spacing w:line="360" w:lineRule="auto"/>
              <w:jc w:val="center"/>
              <w:rPr>
                <w:rFonts w:eastAsia="仿宋"/>
                <w:sz w:val="28"/>
                <w:szCs w:val="28"/>
              </w:rPr>
            </w:pPr>
            <w:r>
              <w:rPr>
                <w:rFonts w:eastAsia="仿宋" w:hint="eastAsia"/>
                <w:sz w:val="28"/>
                <w:szCs w:val="28"/>
              </w:rPr>
              <w:t>审核</w:t>
            </w:r>
            <w:r>
              <w:rPr>
                <w:rFonts w:eastAsia="仿宋"/>
                <w:sz w:val="28"/>
                <w:szCs w:val="28"/>
              </w:rPr>
              <w:t>人</w:t>
            </w:r>
          </w:p>
        </w:tc>
        <w:tc>
          <w:tcPr>
            <w:tcW w:w="992" w:type="dxa"/>
            <w:gridSpan w:val="2"/>
            <w:vAlign w:val="center"/>
          </w:tcPr>
          <w:p w14:paraId="1A65398C" w14:textId="77777777" w:rsidR="00A53FFE" w:rsidRDefault="00000000" w:rsidP="00500667">
            <w:pPr>
              <w:spacing w:line="360" w:lineRule="auto"/>
              <w:jc w:val="center"/>
              <w:rPr>
                <w:rFonts w:eastAsia="仿宋"/>
                <w:sz w:val="28"/>
                <w:szCs w:val="28"/>
              </w:rPr>
            </w:pPr>
            <w:r>
              <w:rPr>
                <w:rFonts w:eastAsia="仿宋" w:hint="eastAsia"/>
                <w:sz w:val="28"/>
                <w:szCs w:val="28"/>
              </w:rPr>
              <w:t>冉蓉</w:t>
            </w:r>
          </w:p>
        </w:tc>
        <w:tc>
          <w:tcPr>
            <w:tcW w:w="1417" w:type="dxa"/>
            <w:vAlign w:val="center"/>
          </w:tcPr>
          <w:p w14:paraId="385D79D0" w14:textId="77777777" w:rsidR="00A53FFE" w:rsidRDefault="00000000" w:rsidP="00500667">
            <w:pPr>
              <w:spacing w:line="360" w:lineRule="auto"/>
              <w:jc w:val="center"/>
              <w:rPr>
                <w:rFonts w:eastAsia="仿宋"/>
                <w:sz w:val="28"/>
                <w:szCs w:val="28"/>
              </w:rPr>
            </w:pPr>
            <w:r>
              <w:rPr>
                <w:rFonts w:eastAsia="仿宋" w:hint="eastAsia"/>
                <w:sz w:val="28"/>
                <w:szCs w:val="28"/>
              </w:rPr>
              <w:t>执行时间</w:t>
            </w:r>
          </w:p>
        </w:tc>
        <w:tc>
          <w:tcPr>
            <w:tcW w:w="1134" w:type="dxa"/>
            <w:vAlign w:val="center"/>
          </w:tcPr>
          <w:p w14:paraId="7517051D" w14:textId="77777777" w:rsidR="00A53FFE" w:rsidRDefault="00000000" w:rsidP="00500667">
            <w:pPr>
              <w:spacing w:line="360" w:lineRule="auto"/>
              <w:jc w:val="center"/>
              <w:rPr>
                <w:rFonts w:eastAsia="仿宋"/>
                <w:sz w:val="28"/>
                <w:szCs w:val="28"/>
              </w:rPr>
            </w:pPr>
            <w:r w:rsidRPr="00500667">
              <w:rPr>
                <w:rFonts w:eastAsia="仿宋" w:hint="eastAsia"/>
                <w:sz w:val="28"/>
                <w:szCs w:val="28"/>
              </w:rPr>
              <w:t>20</w:t>
            </w:r>
            <w:r w:rsidRPr="00500667">
              <w:rPr>
                <w:rFonts w:eastAsia="仿宋"/>
                <w:sz w:val="28"/>
                <w:szCs w:val="28"/>
              </w:rPr>
              <w:t>18</w:t>
            </w:r>
            <w:r w:rsidRPr="00500667">
              <w:rPr>
                <w:rFonts w:eastAsia="仿宋" w:hint="eastAsia"/>
                <w:sz w:val="28"/>
                <w:szCs w:val="28"/>
              </w:rPr>
              <w:t>.1</w:t>
            </w:r>
          </w:p>
        </w:tc>
      </w:tr>
    </w:tbl>
    <w:p w14:paraId="2AEB5930" w14:textId="77777777" w:rsidR="00A53FFE" w:rsidRDefault="00000000">
      <w:pPr>
        <w:numPr>
          <w:ilvl w:val="0"/>
          <w:numId w:val="1"/>
        </w:numPr>
        <w:spacing w:beforeLines="100" w:before="312" w:line="360" w:lineRule="auto"/>
        <w:rPr>
          <w:rFonts w:ascii="Times New Roman" w:eastAsia="仿宋" w:hAnsi="Times New Roman"/>
          <w:b/>
          <w:sz w:val="32"/>
          <w:szCs w:val="32"/>
        </w:rPr>
      </w:pPr>
      <w:r>
        <w:rPr>
          <w:rFonts w:ascii="Times New Roman" w:eastAsia="仿宋" w:hAnsi="Times New Roman"/>
          <w:b/>
          <w:sz w:val="32"/>
          <w:szCs w:val="32"/>
        </w:rPr>
        <w:t>课程简介</w:t>
      </w:r>
    </w:p>
    <w:p w14:paraId="21C9447B" w14:textId="77777777" w:rsidR="00A53FFE" w:rsidRDefault="00000000">
      <w:pPr>
        <w:numPr>
          <w:ilvl w:val="0"/>
          <w:numId w:val="2"/>
        </w:numPr>
        <w:spacing w:beforeLines="50" w:before="156" w:line="360" w:lineRule="auto"/>
        <w:rPr>
          <w:rFonts w:ascii="Times New Roman" w:eastAsia="仿宋" w:hAnsi="Times New Roman"/>
          <w:b/>
          <w:sz w:val="28"/>
          <w:szCs w:val="28"/>
        </w:rPr>
      </w:pPr>
      <w:r>
        <w:rPr>
          <w:rFonts w:ascii="Times New Roman" w:eastAsia="仿宋" w:hAnsi="Times New Roman" w:hint="eastAsia"/>
          <w:b/>
          <w:sz w:val="28"/>
          <w:szCs w:val="28"/>
        </w:rPr>
        <w:t>中文课程简介</w:t>
      </w:r>
    </w:p>
    <w:p w14:paraId="4154E572" w14:textId="77777777" w:rsidR="00A53FFE" w:rsidRDefault="00000000" w:rsidP="00500667">
      <w:pPr>
        <w:spacing w:line="360"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本课程主要是为学生讲解各种高分子材料的基本性质和应用特性。高分子材料种类繁多，每一种都具有独特的性质。同时，对材料的加工做简要的描述。</w:t>
      </w:r>
    </w:p>
    <w:p w14:paraId="70F31A2E" w14:textId="77777777" w:rsidR="00A53FFE" w:rsidRDefault="00000000" w:rsidP="00500667">
      <w:pPr>
        <w:spacing w:line="360" w:lineRule="auto"/>
        <w:ind w:firstLineChars="200" w:firstLine="560"/>
        <w:rPr>
          <w:rFonts w:ascii="Times New Roman" w:eastAsia="仿宋" w:hAnsi="Times New Roman"/>
          <w:sz w:val="28"/>
          <w:szCs w:val="28"/>
        </w:rPr>
      </w:pPr>
      <w:r>
        <w:rPr>
          <w:rFonts w:ascii="Times New Roman" w:eastAsia="仿宋" w:hAnsi="Times New Roman" w:hint="eastAsia"/>
          <w:sz w:val="28"/>
          <w:szCs w:val="28"/>
        </w:rPr>
        <w:t>通过对本门课程的学习，学生应能理解高分子材料结构、性能和应用之间的关系，基本掌握各种高分子材料的基本特性并能够根据不</w:t>
      </w:r>
      <w:r>
        <w:rPr>
          <w:rFonts w:ascii="Times New Roman" w:eastAsia="仿宋" w:hAnsi="Times New Roman" w:hint="eastAsia"/>
          <w:sz w:val="28"/>
          <w:szCs w:val="28"/>
        </w:rPr>
        <w:lastRenderedPageBreak/>
        <w:t>同的应用领域的应用环境选择和设计适宜的高分子材料品种。并能够在材料的选择和设计中充分考虑材料使用的经济性、环境性能以及与可持续发展的关系。</w:t>
      </w:r>
    </w:p>
    <w:p w14:paraId="394059C3" w14:textId="77777777" w:rsidR="00A53FFE" w:rsidRDefault="00000000">
      <w:pPr>
        <w:spacing w:line="360" w:lineRule="auto"/>
        <w:rPr>
          <w:rFonts w:ascii="Times New Roman" w:eastAsia="仿宋" w:hAnsi="Times New Roman"/>
          <w:b/>
          <w:sz w:val="28"/>
          <w:szCs w:val="28"/>
        </w:rPr>
      </w:pPr>
      <w:r>
        <w:rPr>
          <w:rFonts w:ascii="Times New Roman" w:eastAsia="仿宋" w:hAnsi="Times New Roman" w:hint="eastAsia"/>
          <w:b/>
          <w:sz w:val="28"/>
          <w:szCs w:val="28"/>
        </w:rPr>
        <w:t xml:space="preserve">2. </w:t>
      </w:r>
      <w:r>
        <w:rPr>
          <w:rFonts w:ascii="Times New Roman" w:eastAsia="仿宋" w:hAnsi="Times New Roman" w:hint="eastAsia"/>
          <w:b/>
          <w:sz w:val="28"/>
          <w:szCs w:val="28"/>
        </w:rPr>
        <w:t>英文课程简介：</w:t>
      </w:r>
    </w:p>
    <w:p w14:paraId="74C05BD6" w14:textId="77777777" w:rsidR="00A53FFE" w:rsidRDefault="00000000" w:rsidP="00500667">
      <w:pPr>
        <w:spacing w:line="360" w:lineRule="auto"/>
        <w:ind w:firstLineChars="200" w:firstLine="560"/>
        <w:rPr>
          <w:rFonts w:ascii="Times New Roman" w:hAnsi="Times New Roman"/>
          <w:sz w:val="28"/>
          <w:szCs w:val="28"/>
        </w:rPr>
      </w:pPr>
      <w:r>
        <w:rPr>
          <w:rFonts w:ascii="Times New Roman" w:hAnsi="Times New Roman"/>
          <w:sz w:val="28"/>
          <w:szCs w:val="28"/>
        </w:rPr>
        <w:t xml:space="preserve">The Course “Polymeric Materials and Application” provides the students with a grasp of the basic properties and appropriate usages associated with each polymer type. Polymeric materials are available in a wide variety, and each type has characteristics that will be presented in a concise manner. Brief summaries of the methods of processing polymeric materials are also discussed and exemplified by photographs. </w:t>
      </w:r>
    </w:p>
    <w:p w14:paraId="12902452" w14:textId="77777777" w:rsidR="00A53FFE" w:rsidRDefault="00000000" w:rsidP="00500667">
      <w:pPr>
        <w:autoSpaceDE w:val="0"/>
        <w:autoSpaceDN w:val="0"/>
        <w:adjustRightInd w:val="0"/>
        <w:spacing w:line="360" w:lineRule="auto"/>
        <w:ind w:firstLineChars="200" w:firstLine="560"/>
        <w:rPr>
          <w:rFonts w:ascii="Times New Roman" w:hAnsi="Times New Roman"/>
          <w:vanish/>
          <w:sz w:val="28"/>
          <w:szCs w:val="28"/>
        </w:rPr>
      </w:pPr>
      <w:r>
        <w:rPr>
          <w:rFonts w:ascii="Times New Roman" w:hAnsi="Times New Roman"/>
          <w:kern w:val="0"/>
          <w:sz w:val="28"/>
          <w:szCs w:val="28"/>
        </w:rPr>
        <w:t xml:space="preserve">Upon successful completion of this course, the student should be able to </w:t>
      </w:r>
      <w:r>
        <w:rPr>
          <w:rFonts w:ascii="Times New Roman" w:hAnsi="Times New Roman" w:hint="eastAsia"/>
          <w:kern w:val="0"/>
          <w:sz w:val="28"/>
          <w:szCs w:val="28"/>
        </w:rPr>
        <w:t xml:space="preserve">understand the relationship between polymer structure and their properties and application, and to </w:t>
      </w:r>
      <w:r>
        <w:rPr>
          <w:rFonts w:ascii="Times New Roman" w:hAnsi="Times New Roman"/>
          <w:kern w:val="0"/>
          <w:sz w:val="28"/>
          <w:szCs w:val="28"/>
        </w:rPr>
        <w:t>differentiate polymer types according to their specific characteristics and to select polymer materials for specific applications. In</w:t>
      </w:r>
      <w:r>
        <w:rPr>
          <w:rFonts w:ascii="Times New Roman" w:hAnsi="Times New Roman" w:hint="eastAsia"/>
          <w:kern w:val="0"/>
          <w:sz w:val="28"/>
          <w:szCs w:val="28"/>
        </w:rPr>
        <w:t xml:space="preserve"> </w:t>
      </w:r>
      <w:r>
        <w:rPr>
          <w:rFonts w:ascii="Times New Roman" w:hAnsi="Times New Roman"/>
          <w:kern w:val="0"/>
          <w:sz w:val="28"/>
          <w:szCs w:val="28"/>
        </w:rPr>
        <w:t xml:space="preserve">addition, the student should be able to </w:t>
      </w:r>
      <w:r>
        <w:rPr>
          <w:rFonts w:ascii="Times New Roman" w:hAnsi="Times New Roman" w:hint="eastAsia"/>
          <w:kern w:val="0"/>
          <w:sz w:val="28"/>
          <w:szCs w:val="28"/>
        </w:rPr>
        <w:t>consider the economy, environmental influence and sustainable development in usage and design of polymer applications</w:t>
      </w:r>
      <w:r>
        <w:rPr>
          <w:rFonts w:ascii="Times New Roman" w:hAnsi="Times New Roman"/>
          <w:kern w:val="0"/>
          <w:sz w:val="28"/>
          <w:szCs w:val="28"/>
        </w:rPr>
        <w:t>.</w:t>
      </w:r>
    </w:p>
    <w:p w14:paraId="3ECE0FC4" w14:textId="77777777" w:rsidR="00A53FFE" w:rsidRDefault="00A53FFE" w:rsidP="00500667">
      <w:pPr>
        <w:spacing w:line="360" w:lineRule="auto"/>
        <w:ind w:firstLineChars="200" w:firstLine="560"/>
        <w:rPr>
          <w:rFonts w:ascii="Times New Roman" w:eastAsia="仿宋" w:hAnsi="Times New Roman"/>
          <w:sz w:val="28"/>
          <w:szCs w:val="28"/>
        </w:rPr>
      </w:pPr>
    </w:p>
    <w:p w14:paraId="023FB1F7" w14:textId="77777777" w:rsidR="00A53FFE" w:rsidRDefault="00000000">
      <w:pPr>
        <w:numPr>
          <w:ilvl w:val="0"/>
          <w:numId w:val="1"/>
        </w:numPr>
        <w:spacing w:beforeLines="100" w:before="312" w:line="360" w:lineRule="auto"/>
        <w:rPr>
          <w:rFonts w:ascii="Times New Roman" w:eastAsia="仿宋" w:hAnsi="Times New Roman"/>
          <w:b/>
          <w:sz w:val="28"/>
          <w:szCs w:val="28"/>
        </w:rPr>
      </w:pPr>
      <w:r>
        <w:rPr>
          <w:rFonts w:ascii="Times New Roman" w:eastAsia="仿宋" w:hAnsi="Times New Roman"/>
          <w:b/>
          <w:sz w:val="28"/>
          <w:szCs w:val="28"/>
        </w:rPr>
        <w:t>课程目标及其对毕业要求的支撑</w:t>
      </w:r>
    </w:p>
    <w:p w14:paraId="609B0973" w14:textId="77777777" w:rsidR="00A53FFE" w:rsidRDefault="00000000">
      <w:pPr>
        <w:numPr>
          <w:ilvl w:val="0"/>
          <w:numId w:val="3"/>
        </w:numPr>
        <w:spacing w:beforeLines="50" w:before="156" w:line="360" w:lineRule="auto"/>
        <w:rPr>
          <w:rFonts w:ascii="Times New Roman" w:eastAsia="仿宋" w:hAnsi="Times New Roman"/>
          <w:bCs/>
          <w:color w:val="FF0000"/>
          <w:sz w:val="28"/>
          <w:szCs w:val="28"/>
        </w:rPr>
      </w:pPr>
      <w:r>
        <w:rPr>
          <w:rFonts w:ascii="Times New Roman" w:eastAsia="仿宋" w:hAnsi="Times New Roman"/>
          <w:b/>
          <w:sz w:val="28"/>
          <w:szCs w:val="28"/>
        </w:rPr>
        <w:t>课程目标</w:t>
      </w:r>
    </w:p>
    <w:p w14:paraId="36C66DE0" w14:textId="77777777" w:rsidR="00A53FFE" w:rsidRDefault="00000000">
      <w:pPr>
        <w:adjustRightInd w:val="0"/>
        <w:snapToGrid w:val="0"/>
        <w:spacing w:beforeLines="50" w:before="156" w:line="360" w:lineRule="auto"/>
        <w:ind w:firstLineChars="200" w:firstLine="562"/>
        <w:rPr>
          <w:rFonts w:ascii="Times New Roman" w:eastAsia="仿宋" w:hAnsi="Times New Roman"/>
          <w:sz w:val="28"/>
          <w:szCs w:val="28"/>
        </w:rPr>
      </w:pPr>
      <w:r>
        <w:rPr>
          <w:rFonts w:ascii="Times New Roman" w:eastAsia="仿宋" w:hAnsi="Times New Roman"/>
          <w:b/>
          <w:sz w:val="28"/>
          <w:szCs w:val="28"/>
        </w:rPr>
        <w:t>课程目标</w:t>
      </w:r>
      <w:r>
        <w:rPr>
          <w:rFonts w:ascii="Times New Roman" w:eastAsia="仿宋" w:hAnsi="Times New Roman"/>
          <w:b/>
          <w:sz w:val="28"/>
          <w:szCs w:val="28"/>
        </w:rPr>
        <w:t>1</w:t>
      </w:r>
      <w:r>
        <w:rPr>
          <w:rFonts w:ascii="Times New Roman" w:eastAsia="仿宋" w:hAnsi="Times New Roman"/>
          <w:sz w:val="28"/>
          <w:szCs w:val="28"/>
        </w:rPr>
        <w:t>：</w:t>
      </w:r>
      <w:r>
        <w:rPr>
          <w:rFonts w:ascii="Times New Roman" w:eastAsia="仿宋" w:hAnsi="Times New Roman" w:hint="eastAsia"/>
          <w:sz w:val="28"/>
          <w:szCs w:val="28"/>
        </w:rPr>
        <w:t>培养学生问题分析能力：让学生在充分理解高分子材料结构与性能之间的关系、高分子材料制备及改性方法、高分子材料应用环境与性能之间的关系，掌握各类高分子材料的结构性能特点。</w:t>
      </w:r>
    </w:p>
    <w:p w14:paraId="757206D5" w14:textId="77777777" w:rsidR="00A53FFE" w:rsidRDefault="00000000">
      <w:pPr>
        <w:adjustRightInd w:val="0"/>
        <w:snapToGrid w:val="0"/>
        <w:spacing w:beforeLines="50" w:before="156" w:line="360" w:lineRule="auto"/>
        <w:ind w:firstLineChars="200" w:firstLine="562"/>
        <w:rPr>
          <w:rFonts w:ascii="Times New Roman" w:eastAsia="仿宋" w:hAnsi="Times New Roman"/>
          <w:sz w:val="28"/>
          <w:szCs w:val="28"/>
        </w:rPr>
      </w:pPr>
      <w:r>
        <w:rPr>
          <w:rFonts w:ascii="Times New Roman" w:eastAsia="仿宋" w:hAnsi="Times New Roman"/>
          <w:b/>
          <w:sz w:val="28"/>
          <w:szCs w:val="28"/>
        </w:rPr>
        <w:lastRenderedPageBreak/>
        <w:t>课程目标</w:t>
      </w:r>
      <w:r>
        <w:rPr>
          <w:rFonts w:ascii="Times New Roman" w:eastAsia="仿宋" w:hAnsi="Times New Roman" w:hint="eastAsia"/>
          <w:b/>
          <w:sz w:val="28"/>
          <w:szCs w:val="28"/>
        </w:rPr>
        <w:t>2</w:t>
      </w:r>
      <w:r>
        <w:rPr>
          <w:rFonts w:ascii="Times New Roman" w:eastAsia="仿宋" w:hAnsi="Times New Roman"/>
          <w:sz w:val="28"/>
          <w:szCs w:val="28"/>
        </w:rPr>
        <w:t>：</w:t>
      </w:r>
      <w:r>
        <w:rPr>
          <w:rFonts w:ascii="Times New Roman" w:eastAsia="仿宋" w:hAnsi="Times New Roman" w:hint="eastAsia"/>
          <w:sz w:val="28"/>
          <w:szCs w:val="28"/>
        </w:rPr>
        <w:t>培养学生的沟通能力：通过本课程的学习与训练，让学生提高正确利用英语对高分子科学与工程的基本原理进行表述，并通过拓展阅读，了解高分子材料的国际发展状况以及相关经济和环境方面的知识。</w:t>
      </w:r>
    </w:p>
    <w:p w14:paraId="327D1F21" w14:textId="77777777" w:rsidR="00A53FFE" w:rsidRDefault="00000000">
      <w:pPr>
        <w:numPr>
          <w:ilvl w:val="0"/>
          <w:numId w:val="3"/>
        </w:numPr>
        <w:rPr>
          <w:rFonts w:ascii="Times New Roman" w:eastAsia="仿宋" w:hAnsi="Times New Roman"/>
          <w:b/>
          <w:sz w:val="28"/>
          <w:szCs w:val="28"/>
        </w:rPr>
      </w:pPr>
      <w:r>
        <w:rPr>
          <w:rFonts w:ascii="Times New Roman" w:eastAsia="仿宋" w:hAnsi="Times New Roman"/>
          <w:b/>
          <w:sz w:val="28"/>
          <w:szCs w:val="28"/>
        </w:rPr>
        <w:t>课程教学</w:t>
      </w:r>
      <w:r>
        <w:rPr>
          <w:rFonts w:ascii="Times New Roman" w:eastAsia="仿宋" w:hAnsi="Times New Roman" w:hint="eastAsia"/>
          <w:b/>
          <w:sz w:val="28"/>
          <w:szCs w:val="28"/>
        </w:rPr>
        <w:t>方法</w:t>
      </w:r>
      <w:r>
        <w:rPr>
          <w:rFonts w:ascii="Times New Roman" w:eastAsia="仿宋" w:hAnsi="Times New Roman"/>
          <w:b/>
          <w:sz w:val="28"/>
          <w:szCs w:val="28"/>
        </w:rPr>
        <w:t>对课程目标的支撑</w:t>
      </w:r>
    </w:p>
    <w:tbl>
      <w:tblPr>
        <w:tblStyle w:val="ae"/>
        <w:tblW w:w="3888" w:type="pct"/>
        <w:jc w:val="center"/>
        <w:tblLook w:val="04A0" w:firstRow="1" w:lastRow="0" w:firstColumn="1" w:lastColumn="0" w:noHBand="0" w:noVBand="1"/>
      </w:tblPr>
      <w:tblGrid>
        <w:gridCol w:w="2592"/>
        <w:gridCol w:w="1929"/>
        <w:gridCol w:w="1930"/>
      </w:tblGrid>
      <w:tr w:rsidR="00A53FFE" w14:paraId="10ABB5DB" w14:textId="77777777" w:rsidTr="00500667">
        <w:trPr>
          <w:jc w:val="center"/>
        </w:trPr>
        <w:tc>
          <w:tcPr>
            <w:tcW w:w="2008" w:type="pct"/>
          </w:tcPr>
          <w:p w14:paraId="051FF14F" w14:textId="77777777" w:rsidR="00A53FFE" w:rsidRDefault="00000000">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课程教学方法</w:t>
            </w:r>
          </w:p>
        </w:tc>
        <w:tc>
          <w:tcPr>
            <w:tcW w:w="1495" w:type="pct"/>
          </w:tcPr>
          <w:p w14:paraId="35791FA5" w14:textId="77777777" w:rsidR="00A53FFE" w:rsidRDefault="00000000">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课程目标</w:t>
            </w:r>
            <w:r>
              <w:rPr>
                <w:rFonts w:ascii="Times New Roman" w:eastAsia="仿宋" w:hAnsi="Times New Roman"/>
                <w:b/>
                <w:kern w:val="0"/>
                <w:sz w:val="28"/>
                <w:szCs w:val="28"/>
              </w:rPr>
              <w:t>1</w:t>
            </w:r>
          </w:p>
        </w:tc>
        <w:tc>
          <w:tcPr>
            <w:tcW w:w="1496" w:type="pct"/>
          </w:tcPr>
          <w:p w14:paraId="02BFBC69" w14:textId="77777777" w:rsidR="00A53FFE" w:rsidRDefault="00000000">
            <w:pPr>
              <w:tabs>
                <w:tab w:val="left" w:pos="720"/>
              </w:tabs>
              <w:spacing w:line="360" w:lineRule="auto"/>
              <w:jc w:val="center"/>
              <w:rPr>
                <w:rFonts w:ascii="Times New Roman" w:eastAsia="仿宋" w:hAnsi="Times New Roman"/>
                <w:b/>
                <w:kern w:val="0"/>
                <w:sz w:val="28"/>
                <w:szCs w:val="28"/>
              </w:rPr>
            </w:pPr>
            <w:r>
              <w:rPr>
                <w:rFonts w:ascii="Times New Roman" w:eastAsia="仿宋" w:hAnsi="Times New Roman"/>
                <w:b/>
                <w:kern w:val="0"/>
                <w:sz w:val="28"/>
                <w:szCs w:val="28"/>
              </w:rPr>
              <w:t>课程目标</w:t>
            </w:r>
            <w:r>
              <w:rPr>
                <w:rFonts w:ascii="Times New Roman" w:eastAsia="仿宋" w:hAnsi="Times New Roman"/>
                <w:b/>
                <w:kern w:val="0"/>
                <w:sz w:val="28"/>
                <w:szCs w:val="28"/>
              </w:rPr>
              <w:t>2</w:t>
            </w:r>
          </w:p>
        </w:tc>
      </w:tr>
      <w:tr w:rsidR="00A53FFE" w14:paraId="4075A987" w14:textId="77777777" w:rsidTr="00500667">
        <w:trPr>
          <w:jc w:val="center"/>
        </w:trPr>
        <w:tc>
          <w:tcPr>
            <w:tcW w:w="2008" w:type="pct"/>
          </w:tcPr>
          <w:p w14:paraId="266C3E65" w14:textId="77777777" w:rsidR="00A53FFE" w:rsidRDefault="00000000">
            <w:pPr>
              <w:tabs>
                <w:tab w:val="left" w:pos="720"/>
              </w:tabs>
              <w:spacing w:line="360" w:lineRule="auto"/>
              <w:rPr>
                <w:rFonts w:ascii="Times New Roman" w:eastAsia="仿宋" w:hAnsi="Times New Roman"/>
                <w:kern w:val="0"/>
                <w:sz w:val="28"/>
                <w:szCs w:val="28"/>
              </w:rPr>
            </w:pPr>
            <w:r>
              <w:rPr>
                <w:rFonts w:ascii="Times New Roman" w:eastAsia="仿宋" w:hAnsi="Times New Roman"/>
                <w:kern w:val="0"/>
                <w:sz w:val="28"/>
                <w:szCs w:val="28"/>
              </w:rPr>
              <w:t>课堂理论</w:t>
            </w:r>
            <w:r>
              <w:rPr>
                <w:rFonts w:ascii="Times New Roman" w:eastAsia="仿宋" w:hAnsi="Times New Roman"/>
                <w:kern w:val="0"/>
                <w:sz w:val="28"/>
                <w:szCs w:val="28"/>
              </w:rPr>
              <w:t>/</w:t>
            </w:r>
            <w:r>
              <w:rPr>
                <w:rFonts w:ascii="Times New Roman" w:eastAsia="仿宋" w:hAnsi="Times New Roman"/>
                <w:kern w:val="0"/>
                <w:sz w:val="28"/>
                <w:szCs w:val="28"/>
              </w:rPr>
              <w:t>实验教学</w:t>
            </w:r>
          </w:p>
        </w:tc>
        <w:tc>
          <w:tcPr>
            <w:tcW w:w="1495" w:type="pct"/>
          </w:tcPr>
          <w:p w14:paraId="21A27D23" w14:textId="77777777" w:rsidR="00A53FFE" w:rsidRDefault="00000000">
            <w:pPr>
              <w:tabs>
                <w:tab w:val="left" w:pos="720"/>
              </w:tabs>
              <w:spacing w:line="360" w:lineRule="auto"/>
              <w:rPr>
                <w:rFonts w:ascii="Times New Roman" w:eastAsia="仿宋" w:hAnsi="Times New Roman"/>
                <w:b/>
                <w:kern w:val="0"/>
                <w:sz w:val="28"/>
                <w:szCs w:val="28"/>
              </w:rPr>
            </w:pPr>
            <w:r>
              <w:rPr>
                <w:rFonts w:ascii="Arial" w:eastAsia="仿宋" w:hAnsi="Arial" w:cs="Arial"/>
                <w:b/>
                <w:kern w:val="0"/>
                <w:sz w:val="28"/>
                <w:szCs w:val="28"/>
              </w:rPr>
              <w:t>√</w:t>
            </w:r>
          </w:p>
        </w:tc>
        <w:tc>
          <w:tcPr>
            <w:tcW w:w="1496" w:type="pct"/>
          </w:tcPr>
          <w:p w14:paraId="71A77663" w14:textId="77777777" w:rsidR="00A53FFE" w:rsidRDefault="00000000">
            <w:pPr>
              <w:tabs>
                <w:tab w:val="left" w:pos="720"/>
              </w:tabs>
              <w:spacing w:line="360" w:lineRule="auto"/>
              <w:rPr>
                <w:rFonts w:ascii="Times New Roman" w:eastAsia="仿宋" w:hAnsi="Times New Roman"/>
                <w:b/>
                <w:kern w:val="0"/>
                <w:sz w:val="28"/>
                <w:szCs w:val="28"/>
              </w:rPr>
            </w:pPr>
            <w:r>
              <w:rPr>
                <w:rFonts w:ascii="Arial" w:eastAsia="仿宋" w:hAnsi="Arial" w:cs="Arial"/>
                <w:b/>
                <w:kern w:val="0"/>
                <w:sz w:val="28"/>
                <w:szCs w:val="28"/>
              </w:rPr>
              <w:t>√</w:t>
            </w:r>
          </w:p>
        </w:tc>
      </w:tr>
      <w:tr w:rsidR="00A53FFE" w14:paraId="14DE8CB0" w14:textId="77777777" w:rsidTr="00500667">
        <w:trPr>
          <w:jc w:val="center"/>
        </w:trPr>
        <w:tc>
          <w:tcPr>
            <w:tcW w:w="2008" w:type="pct"/>
          </w:tcPr>
          <w:p w14:paraId="7CF579BB" w14:textId="77777777" w:rsidR="00A53FFE" w:rsidRDefault="00000000">
            <w:pPr>
              <w:tabs>
                <w:tab w:val="left" w:pos="720"/>
              </w:tabs>
              <w:spacing w:line="360" w:lineRule="auto"/>
              <w:rPr>
                <w:rFonts w:ascii="Times New Roman" w:eastAsia="仿宋" w:hAnsi="Times New Roman"/>
                <w:kern w:val="0"/>
                <w:sz w:val="28"/>
                <w:szCs w:val="28"/>
              </w:rPr>
            </w:pPr>
            <w:r>
              <w:rPr>
                <w:rFonts w:ascii="Times New Roman" w:eastAsia="仿宋" w:hAnsi="Times New Roman"/>
                <w:kern w:val="0"/>
                <w:sz w:val="28"/>
                <w:szCs w:val="28"/>
              </w:rPr>
              <w:t>课堂测验</w:t>
            </w:r>
          </w:p>
        </w:tc>
        <w:tc>
          <w:tcPr>
            <w:tcW w:w="1495" w:type="pct"/>
          </w:tcPr>
          <w:p w14:paraId="704BE508" w14:textId="77777777" w:rsidR="00A53FFE" w:rsidRDefault="00000000">
            <w:pPr>
              <w:tabs>
                <w:tab w:val="left" w:pos="720"/>
              </w:tabs>
              <w:spacing w:line="360" w:lineRule="auto"/>
              <w:rPr>
                <w:rFonts w:ascii="Times New Roman" w:eastAsia="仿宋" w:hAnsi="Times New Roman"/>
                <w:b/>
                <w:kern w:val="0"/>
                <w:sz w:val="28"/>
                <w:szCs w:val="28"/>
              </w:rPr>
            </w:pPr>
            <w:r>
              <w:rPr>
                <w:rFonts w:ascii="Arial" w:eastAsia="仿宋" w:hAnsi="Arial" w:cs="Arial"/>
                <w:b/>
                <w:kern w:val="0"/>
                <w:sz w:val="28"/>
                <w:szCs w:val="28"/>
              </w:rPr>
              <w:t>√</w:t>
            </w:r>
          </w:p>
        </w:tc>
        <w:tc>
          <w:tcPr>
            <w:tcW w:w="1496" w:type="pct"/>
          </w:tcPr>
          <w:p w14:paraId="2A9E458A" w14:textId="77777777" w:rsidR="00A53FFE" w:rsidRDefault="00000000">
            <w:pPr>
              <w:tabs>
                <w:tab w:val="left" w:pos="720"/>
              </w:tabs>
              <w:spacing w:line="360" w:lineRule="auto"/>
              <w:rPr>
                <w:rFonts w:ascii="Times New Roman" w:eastAsia="仿宋" w:hAnsi="Times New Roman"/>
                <w:b/>
                <w:kern w:val="0"/>
                <w:sz w:val="28"/>
                <w:szCs w:val="28"/>
              </w:rPr>
            </w:pPr>
            <w:r>
              <w:rPr>
                <w:rFonts w:ascii="Arial" w:eastAsia="仿宋" w:hAnsi="Arial" w:cs="Arial"/>
                <w:b/>
                <w:kern w:val="0"/>
                <w:sz w:val="28"/>
                <w:szCs w:val="28"/>
              </w:rPr>
              <w:t>√</w:t>
            </w:r>
          </w:p>
        </w:tc>
      </w:tr>
      <w:tr w:rsidR="00A53FFE" w14:paraId="6E316877" w14:textId="77777777" w:rsidTr="00500667">
        <w:trPr>
          <w:jc w:val="center"/>
        </w:trPr>
        <w:tc>
          <w:tcPr>
            <w:tcW w:w="2008" w:type="pct"/>
          </w:tcPr>
          <w:p w14:paraId="38C7EF57" w14:textId="77777777" w:rsidR="00A53FFE" w:rsidRDefault="00000000">
            <w:pPr>
              <w:tabs>
                <w:tab w:val="left" w:pos="720"/>
              </w:tabs>
              <w:spacing w:line="360" w:lineRule="auto"/>
              <w:rPr>
                <w:rFonts w:ascii="Times New Roman" w:eastAsia="仿宋" w:hAnsi="Times New Roman"/>
                <w:kern w:val="0"/>
                <w:sz w:val="28"/>
                <w:szCs w:val="28"/>
              </w:rPr>
            </w:pPr>
            <w:r>
              <w:rPr>
                <w:rFonts w:ascii="Times New Roman" w:eastAsia="仿宋" w:hAnsi="Times New Roman"/>
                <w:kern w:val="0"/>
                <w:sz w:val="28"/>
                <w:szCs w:val="28"/>
              </w:rPr>
              <w:t>拓展学习</w:t>
            </w:r>
          </w:p>
        </w:tc>
        <w:tc>
          <w:tcPr>
            <w:tcW w:w="1495" w:type="pct"/>
          </w:tcPr>
          <w:p w14:paraId="6935A74F" w14:textId="77777777" w:rsidR="00A53FFE" w:rsidRDefault="00000000">
            <w:pPr>
              <w:tabs>
                <w:tab w:val="left" w:pos="720"/>
              </w:tabs>
              <w:spacing w:line="360" w:lineRule="auto"/>
              <w:rPr>
                <w:rFonts w:ascii="Times New Roman" w:eastAsia="仿宋" w:hAnsi="Times New Roman"/>
                <w:b/>
                <w:kern w:val="0"/>
                <w:sz w:val="28"/>
                <w:szCs w:val="28"/>
              </w:rPr>
            </w:pPr>
            <w:r>
              <w:rPr>
                <w:rFonts w:ascii="Arial" w:eastAsia="仿宋" w:hAnsi="Arial" w:cs="Arial"/>
                <w:b/>
                <w:kern w:val="0"/>
                <w:sz w:val="28"/>
                <w:szCs w:val="28"/>
              </w:rPr>
              <w:t>√</w:t>
            </w:r>
          </w:p>
        </w:tc>
        <w:tc>
          <w:tcPr>
            <w:tcW w:w="1496" w:type="pct"/>
          </w:tcPr>
          <w:p w14:paraId="4A605F36" w14:textId="77777777" w:rsidR="00A53FFE" w:rsidRDefault="00000000">
            <w:pPr>
              <w:tabs>
                <w:tab w:val="left" w:pos="720"/>
              </w:tabs>
              <w:spacing w:line="360" w:lineRule="auto"/>
              <w:rPr>
                <w:rFonts w:ascii="Times New Roman" w:eastAsia="仿宋" w:hAnsi="Times New Roman"/>
                <w:b/>
                <w:kern w:val="0"/>
                <w:sz w:val="28"/>
                <w:szCs w:val="28"/>
              </w:rPr>
            </w:pPr>
            <w:r>
              <w:rPr>
                <w:rFonts w:ascii="Arial" w:eastAsia="仿宋" w:hAnsi="Arial" w:cs="Arial"/>
                <w:b/>
                <w:kern w:val="0"/>
                <w:sz w:val="28"/>
                <w:szCs w:val="28"/>
              </w:rPr>
              <w:t>√</w:t>
            </w:r>
          </w:p>
        </w:tc>
      </w:tr>
    </w:tbl>
    <w:p w14:paraId="788192DD" w14:textId="77777777" w:rsidR="00A53FFE" w:rsidRDefault="00000000">
      <w:pPr>
        <w:numPr>
          <w:ilvl w:val="0"/>
          <w:numId w:val="3"/>
        </w:numPr>
        <w:spacing w:beforeLines="50" w:before="156" w:line="360" w:lineRule="auto"/>
        <w:rPr>
          <w:rFonts w:ascii="Times New Roman" w:eastAsia="仿宋" w:hAnsi="Times New Roman"/>
          <w:b/>
          <w:sz w:val="28"/>
          <w:szCs w:val="28"/>
        </w:rPr>
      </w:pPr>
      <w:r>
        <w:rPr>
          <w:rFonts w:ascii="Times New Roman" w:eastAsia="仿宋" w:hAnsi="Times New Roman"/>
          <w:b/>
          <w:sz w:val="28"/>
          <w:szCs w:val="28"/>
        </w:rPr>
        <w:t>课程目标对毕业要求的支撑</w:t>
      </w:r>
    </w:p>
    <w:tbl>
      <w:tblPr>
        <w:tblpPr w:leftFromText="180" w:rightFromText="180" w:vertAnchor="text" w:horzAnchor="margin" w:tblpXSpec="center" w:tblpY="102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577"/>
        <w:gridCol w:w="943"/>
        <w:gridCol w:w="944"/>
        <w:gridCol w:w="944"/>
      </w:tblGrid>
      <w:tr w:rsidR="00500667" w14:paraId="4425EA96" w14:textId="77777777" w:rsidTr="00FE7D38">
        <w:trPr>
          <w:trHeight w:val="658"/>
        </w:trPr>
        <w:tc>
          <w:tcPr>
            <w:tcW w:w="1809" w:type="dxa"/>
            <w:vMerge w:val="restart"/>
            <w:vAlign w:val="center"/>
          </w:tcPr>
          <w:p w14:paraId="1DEC2F62" w14:textId="77777777" w:rsidR="00500667" w:rsidRDefault="00500667">
            <w:pPr>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毕业要求</w:t>
            </w:r>
          </w:p>
        </w:tc>
        <w:tc>
          <w:tcPr>
            <w:tcW w:w="3577" w:type="dxa"/>
            <w:vMerge w:val="restart"/>
            <w:vAlign w:val="center"/>
          </w:tcPr>
          <w:p w14:paraId="08E28943" w14:textId="77777777" w:rsidR="00500667" w:rsidRDefault="00500667">
            <w:pPr>
              <w:adjustRightInd w:val="0"/>
              <w:snapToGrid w:val="0"/>
              <w:spacing w:line="360" w:lineRule="auto"/>
              <w:jc w:val="center"/>
              <w:rPr>
                <w:rFonts w:ascii="Times New Roman" w:eastAsia="仿宋" w:hAnsi="Times New Roman"/>
                <w:b/>
                <w:sz w:val="28"/>
                <w:szCs w:val="28"/>
              </w:rPr>
            </w:pPr>
            <w:r>
              <w:rPr>
                <w:rFonts w:ascii="Times New Roman" w:eastAsia="仿宋" w:hAnsi="Times New Roman" w:hint="eastAsia"/>
                <w:b/>
                <w:sz w:val="28"/>
                <w:szCs w:val="28"/>
              </w:rPr>
              <w:t>毕业要求指标点</w:t>
            </w:r>
          </w:p>
        </w:tc>
        <w:tc>
          <w:tcPr>
            <w:tcW w:w="2831" w:type="dxa"/>
            <w:gridSpan w:val="3"/>
            <w:vAlign w:val="center"/>
          </w:tcPr>
          <w:p w14:paraId="75B88DD4" w14:textId="2AF517F7" w:rsidR="00500667" w:rsidRDefault="00500667">
            <w:pPr>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课程目标</w:t>
            </w:r>
          </w:p>
        </w:tc>
      </w:tr>
      <w:tr w:rsidR="00500667" w14:paraId="5DE36389" w14:textId="77777777" w:rsidTr="00500667">
        <w:trPr>
          <w:trHeight w:val="562"/>
        </w:trPr>
        <w:tc>
          <w:tcPr>
            <w:tcW w:w="1809" w:type="dxa"/>
            <w:vMerge/>
          </w:tcPr>
          <w:p w14:paraId="7DA55DF8" w14:textId="77777777" w:rsidR="00500667" w:rsidRDefault="00500667">
            <w:pPr>
              <w:adjustRightInd w:val="0"/>
              <w:snapToGrid w:val="0"/>
              <w:spacing w:line="360" w:lineRule="auto"/>
              <w:jc w:val="center"/>
              <w:rPr>
                <w:rFonts w:ascii="Times New Roman" w:eastAsia="仿宋" w:hAnsi="Times New Roman"/>
                <w:b/>
                <w:sz w:val="28"/>
                <w:szCs w:val="28"/>
              </w:rPr>
            </w:pPr>
          </w:p>
        </w:tc>
        <w:tc>
          <w:tcPr>
            <w:tcW w:w="3577" w:type="dxa"/>
            <w:vMerge/>
          </w:tcPr>
          <w:p w14:paraId="4C12FF5C" w14:textId="77777777" w:rsidR="00500667" w:rsidRDefault="00500667">
            <w:pPr>
              <w:adjustRightInd w:val="0"/>
              <w:snapToGrid w:val="0"/>
              <w:spacing w:line="360" w:lineRule="auto"/>
              <w:jc w:val="center"/>
              <w:rPr>
                <w:rFonts w:ascii="Times New Roman" w:eastAsia="仿宋" w:hAnsi="Times New Roman"/>
                <w:b/>
                <w:sz w:val="28"/>
                <w:szCs w:val="28"/>
              </w:rPr>
            </w:pPr>
          </w:p>
        </w:tc>
        <w:tc>
          <w:tcPr>
            <w:tcW w:w="943" w:type="dxa"/>
            <w:vAlign w:val="center"/>
          </w:tcPr>
          <w:p w14:paraId="0FDB4777" w14:textId="77777777" w:rsidR="00500667" w:rsidRDefault="00500667">
            <w:pPr>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1</w:t>
            </w:r>
          </w:p>
        </w:tc>
        <w:tc>
          <w:tcPr>
            <w:tcW w:w="944" w:type="dxa"/>
            <w:vAlign w:val="center"/>
          </w:tcPr>
          <w:p w14:paraId="6A5147F1" w14:textId="77777777" w:rsidR="00500667" w:rsidRDefault="00500667">
            <w:pPr>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2</w:t>
            </w:r>
          </w:p>
        </w:tc>
        <w:tc>
          <w:tcPr>
            <w:tcW w:w="944" w:type="dxa"/>
            <w:vAlign w:val="center"/>
          </w:tcPr>
          <w:p w14:paraId="678B164D" w14:textId="77777777" w:rsidR="00500667" w:rsidRDefault="00500667">
            <w:pPr>
              <w:adjustRightInd w:val="0"/>
              <w:snapToGrid w:val="0"/>
              <w:spacing w:line="360" w:lineRule="auto"/>
              <w:jc w:val="center"/>
              <w:rPr>
                <w:rFonts w:ascii="Times New Roman" w:eastAsia="仿宋" w:hAnsi="Times New Roman"/>
                <w:b/>
                <w:sz w:val="28"/>
                <w:szCs w:val="28"/>
              </w:rPr>
            </w:pPr>
            <w:r>
              <w:rPr>
                <w:rFonts w:ascii="Times New Roman" w:eastAsia="仿宋" w:hAnsi="Times New Roman"/>
                <w:b/>
                <w:sz w:val="28"/>
                <w:szCs w:val="28"/>
              </w:rPr>
              <w:t>…</w:t>
            </w:r>
          </w:p>
        </w:tc>
      </w:tr>
      <w:tr w:rsidR="00500667" w14:paraId="3175F51D" w14:textId="77777777" w:rsidTr="00500667">
        <w:trPr>
          <w:trHeight w:val="1303"/>
        </w:trPr>
        <w:tc>
          <w:tcPr>
            <w:tcW w:w="1809" w:type="dxa"/>
            <w:vMerge w:val="restart"/>
            <w:vAlign w:val="center"/>
          </w:tcPr>
          <w:p w14:paraId="776E5742"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毕业要求</w:t>
            </w:r>
            <w:r>
              <w:rPr>
                <w:rFonts w:ascii="Times New Roman" w:eastAsia="仿宋" w:hAnsi="Times New Roman" w:hint="eastAsia"/>
                <w:sz w:val="28"/>
                <w:szCs w:val="28"/>
              </w:rPr>
              <w:t xml:space="preserve">2. </w:t>
            </w:r>
          </w:p>
          <w:p w14:paraId="5F166CAC" w14:textId="77777777" w:rsidR="00500667" w:rsidRDefault="00500667">
            <w:pPr>
              <w:autoSpaceDE w:val="0"/>
              <w:autoSpaceDN w:val="0"/>
              <w:adjustRightInd w:val="0"/>
              <w:snapToGrid w:val="0"/>
              <w:spacing w:line="360" w:lineRule="auto"/>
              <w:rPr>
                <w:rFonts w:ascii="Times New Roman" w:eastAsia="仿宋" w:hAnsi="Times New Roman"/>
                <w:color w:val="FF0000"/>
                <w:sz w:val="28"/>
                <w:szCs w:val="28"/>
              </w:rPr>
            </w:pPr>
            <w:r>
              <w:rPr>
                <w:rFonts w:ascii="Times New Roman" w:eastAsia="仿宋" w:hAnsi="Times New Roman" w:hint="eastAsia"/>
                <w:sz w:val="28"/>
                <w:szCs w:val="28"/>
              </w:rPr>
              <w:t>问题分析</w:t>
            </w:r>
          </w:p>
        </w:tc>
        <w:tc>
          <w:tcPr>
            <w:tcW w:w="3577" w:type="dxa"/>
            <w:vAlign w:val="center"/>
          </w:tcPr>
          <w:p w14:paraId="7A53D953"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毕业</w:t>
            </w:r>
            <w:r>
              <w:rPr>
                <w:rFonts w:ascii="Times New Roman" w:eastAsia="仿宋" w:hAnsi="Times New Roman"/>
                <w:sz w:val="28"/>
                <w:szCs w:val="28"/>
              </w:rPr>
              <w:t>要求</w:t>
            </w:r>
            <w:r>
              <w:rPr>
                <w:rFonts w:ascii="Times New Roman" w:eastAsia="仿宋" w:hAnsi="Times New Roman" w:hint="eastAsia"/>
                <w:sz w:val="28"/>
                <w:szCs w:val="28"/>
              </w:rPr>
              <w:t>2.2</w:t>
            </w:r>
            <w:r>
              <w:rPr>
                <w:rFonts w:ascii="Times New Roman" w:eastAsia="仿宋" w:hAnsi="Times New Roman" w:hint="eastAsia"/>
                <w:color w:val="FF0000"/>
                <w:sz w:val="28"/>
                <w:szCs w:val="28"/>
              </w:rPr>
              <w:t xml:space="preserve"> </w:t>
            </w:r>
            <w:r>
              <w:rPr>
                <w:rFonts w:ascii="Times New Roman" w:eastAsia="仿宋" w:hAnsi="Times New Roman" w:hint="eastAsia"/>
                <w:sz w:val="28"/>
                <w:szCs w:val="28"/>
              </w:rPr>
              <w:t>能够对高分子材料制备、加工及应用等方面的复杂工程问题进行提炼、分析，判断关键技术问题</w:t>
            </w:r>
            <w:r>
              <w:rPr>
                <w:rFonts w:ascii="Times New Roman" w:eastAsia="仿宋" w:hAnsi="Times New Roman" w:hint="eastAsia"/>
                <w:sz w:val="28"/>
                <w:szCs w:val="28"/>
              </w:rPr>
              <w:t xml:space="preserve"> </w:t>
            </w:r>
            <w:r>
              <w:rPr>
                <w:rFonts w:ascii="Times New Roman" w:eastAsia="仿宋" w:hAnsi="Times New Roman" w:hint="eastAsia"/>
                <w:sz w:val="28"/>
                <w:szCs w:val="28"/>
              </w:rPr>
              <w:t>；</w:t>
            </w:r>
          </w:p>
        </w:tc>
        <w:tc>
          <w:tcPr>
            <w:tcW w:w="943" w:type="dxa"/>
            <w:vAlign w:val="center"/>
          </w:tcPr>
          <w:p w14:paraId="7DC532FE"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0.8</w:t>
            </w:r>
          </w:p>
        </w:tc>
        <w:tc>
          <w:tcPr>
            <w:tcW w:w="944" w:type="dxa"/>
            <w:vAlign w:val="center"/>
          </w:tcPr>
          <w:p w14:paraId="11424591" w14:textId="77777777" w:rsidR="00500667" w:rsidRDefault="00500667">
            <w:pPr>
              <w:adjustRightInd w:val="0"/>
              <w:snapToGrid w:val="0"/>
              <w:spacing w:line="360" w:lineRule="auto"/>
              <w:jc w:val="center"/>
              <w:rPr>
                <w:rFonts w:ascii="Times New Roman" w:eastAsia="仿宋" w:hAnsi="Times New Roman"/>
                <w:sz w:val="28"/>
                <w:szCs w:val="28"/>
              </w:rPr>
            </w:pPr>
            <w:r>
              <w:rPr>
                <w:rFonts w:ascii="Times New Roman" w:eastAsia="仿宋" w:hAnsi="Times New Roman" w:hint="eastAsia"/>
                <w:sz w:val="28"/>
                <w:szCs w:val="28"/>
              </w:rPr>
              <w:t>0.2</w:t>
            </w:r>
          </w:p>
        </w:tc>
        <w:tc>
          <w:tcPr>
            <w:tcW w:w="944" w:type="dxa"/>
            <w:vAlign w:val="center"/>
          </w:tcPr>
          <w:p w14:paraId="2B1A77E2" w14:textId="77777777" w:rsidR="00500667" w:rsidRDefault="00500667">
            <w:pPr>
              <w:adjustRightInd w:val="0"/>
              <w:snapToGrid w:val="0"/>
              <w:spacing w:line="360" w:lineRule="auto"/>
              <w:jc w:val="center"/>
              <w:rPr>
                <w:rFonts w:ascii="Times New Roman" w:eastAsia="仿宋" w:hAnsi="Times New Roman"/>
                <w:sz w:val="28"/>
                <w:szCs w:val="28"/>
              </w:rPr>
            </w:pPr>
          </w:p>
        </w:tc>
      </w:tr>
      <w:tr w:rsidR="00500667" w14:paraId="7582EE20" w14:textId="77777777" w:rsidTr="00500667">
        <w:trPr>
          <w:trHeight w:val="1974"/>
        </w:trPr>
        <w:tc>
          <w:tcPr>
            <w:tcW w:w="1809" w:type="dxa"/>
            <w:vMerge/>
            <w:vAlign w:val="center"/>
          </w:tcPr>
          <w:p w14:paraId="1549357A" w14:textId="77777777" w:rsidR="00500667" w:rsidRDefault="00500667">
            <w:pPr>
              <w:autoSpaceDE w:val="0"/>
              <w:autoSpaceDN w:val="0"/>
              <w:adjustRightInd w:val="0"/>
              <w:snapToGrid w:val="0"/>
              <w:spacing w:line="360" w:lineRule="auto"/>
              <w:rPr>
                <w:rFonts w:ascii="Times New Roman" w:eastAsia="仿宋" w:hAnsi="Times New Roman"/>
                <w:color w:val="FF0000"/>
                <w:sz w:val="28"/>
                <w:szCs w:val="28"/>
              </w:rPr>
            </w:pPr>
          </w:p>
        </w:tc>
        <w:tc>
          <w:tcPr>
            <w:tcW w:w="3577" w:type="dxa"/>
            <w:vAlign w:val="center"/>
          </w:tcPr>
          <w:p w14:paraId="349537ED"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毕业</w:t>
            </w:r>
            <w:r>
              <w:rPr>
                <w:rFonts w:ascii="Times New Roman" w:eastAsia="仿宋" w:hAnsi="Times New Roman"/>
                <w:sz w:val="28"/>
                <w:szCs w:val="28"/>
              </w:rPr>
              <w:t>要求</w:t>
            </w:r>
            <w:r>
              <w:rPr>
                <w:rFonts w:ascii="Times New Roman" w:eastAsia="仿宋" w:hAnsi="Times New Roman" w:hint="eastAsia"/>
                <w:sz w:val="28"/>
                <w:szCs w:val="28"/>
              </w:rPr>
              <w:t xml:space="preserve">2.3 </w:t>
            </w:r>
            <w:r>
              <w:rPr>
                <w:rFonts w:ascii="Times New Roman" w:eastAsia="仿宋" w:hAnsi="Times New Roman" w:hint="eastAsia"/>
                <w:sz w:val="28"/>
                <w:szCs w:val="28"/>
              </w:rPr>
              <w:t>能够对高分子材料领域中的复杂工程问题进行分析、评价，并对解决方案进行优化、改进</w:t>
            </w:r>
            <w:r>
              <w:rPr>
                <w:rFonts w:ascii="Times New Roman" w:eastAsia="仿宋" w:hAnsi="Times New Roman" w:hint="eastAsia"/>
                <w:sz w:val="28"/>
                <w:szCs w:val="28"/>
              </w:rPr>
              <w:t xml:space="preserve"> </w:t>
            </w:r>
            <w:r>
              <w:rPr>
                <w:rFonts w:ascii="Times New Roman" w:eastAsia="仿宋" w:hAnsi="Times New Roman" w:hint="eastAsia"/>
                <w:sz w:val="28"/>
                <w:szCs w:val="28"/>
              </w:rPr>
              <w:t>。</w:t>
            </w:r>
          </w:p>
        </w:tc>
        <w:tc>
          <w:tcPr>
            <w:tcW w:w="943" w:type="dxa"/>
            <w:vAlign w:val="center"/>
          </w:tcPr>
          <w:p w14:paraId="5B8F5830"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0.8</w:t>
            </w:r>
          </w:p>
        </w:tc>
        <w:tc>
          <w:tcPr>
            <w:tcW w:w="944" w:type="dxa"/>
            <w:vAlign w:val="center"/>
          </w:tcPr>
          <w:p w14:paraId="25370228" w14:textId="77777777" w:rsidR="00500667" w:rsidRDefault="00500667">
            <w:pPr>
              <w:adjustRightInd w:val="0"/>
              <w:snapToGrid w:val="0"/>
              <w:spacing w:line="360" w:lineRule="auto"/>
              <w:jc w:val="center"/>
              <w:rPr>
                <w:rFonts w:ascii="Times New Roman" w:eastAsia="仿宋" w:hAnsi="Times New Roman"/>
                <w:sz w:val="28"/>
                <w:szCs w:val="28"/>
              </w:rPr>
            </w:pPr>
            <w:r>
              <w:rPr>
                <w:rFonts w:ascii="Times New Roman" w:eastAsia="仿宋" w:hAnsi="Times New Roman" w:hint="eastAsia"/>
                <w:sz w:val="28"/>
                <w:szCs w:val="28"/>
              </w:rPr>
              <w:t>0.2</w:t>
            </w:r>
          </w:p>
        </w:tc>
        <w:tc>
          <w:tcPr>
            <w:tcW w:w="944" w:type="dxa"/>
            <w:vAlign w:val="center"/>
          </w:tcPr>
          <w:p w14:paraId="60DC10F2" w14:textId="77777777" w:rsidR="00500667" w:rsidRDefault="00500667">
            <w:pPr>
              <w:adjustRightInd w:val="0"/>
              <w:snapToGrid w:val="0"/>
              <w:spacing w:line="360" w:lineRule="auto"/>
              <w:jc w:val="center"/>
              <w:rPr>
                <w:rFonts w:ascii="Times New Roman" w:eastAsia="仿宋" w:hAnsi="Times New Roman"/>
                <w:sz w:val="28"/>
                <w:szCs w:val="28"/>
              </w:rPr>
            </w:pPr>
          </w:p>
        </w:tc>
      </w:tr>
      <w:tr w:rsidR="00500667" w14:paraId="5589D6C9" w14:textId="77777777" w:rsidTr="00500667">
        <w:trPr>
          <w:trHeight w:val="1974"/>
        </w:trPr>
        <w:tc>
          <w:tcPr>
            <w:tcW w:w="1809" w:type="dxa"/>
            <w:vAlign w:val="center"/>
          </w:tcPr>
          <w:p w14:paraId="3AF63624"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lastRenderedPageBreak/>
              <w:t>毕业要求</w:t>
            </w:r>
            <w:r>
              <w:rPr>
                <w:rFonts w:ascii="Times New Roman" w:eastAsia="仿宋" w:hAnsi="Times New Roman" w:hint="eastAsia"/>
                <w:sz w:val="28"/>
                <w:szCs w:val="28"/>
              </w:rPr>
              <w:t>5</w:t>
            </w:r>
          </w:p>
          <w:p w14:paraId="1287C7F1"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使用现代工具</w:t>
            </w:r>
          </w:p>
        </w:tc>
        <w:tc>
          <w:tcPr>
            <w:tcW w:w="3577" w:type="dxa"/>
            <w:vAlign w:val="center"/>
          </w:tcPr>
          <w:p w14:paraId="7E0E1940"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 xml:space="preserve">5.3 </w:t>
            </w:r>
            <w:r>
              <w:rPr>
                <w:rFonts w:ascii="Times New Roman" w:eastAsia="仿宋" w:hAnsi="Times New Roman" w:hint="eastAsia"/>
                <w:sz w:val="28"/>
                <w:szCs w:val="28"/>
              </w:rPr>
              <w:t>能够选用或开发现代工具，对高分子材料及其制品的结构与性能等方面的复杂工程问题进行模拟与预测，并能够理解其局限性。</w:t>
            </w:r>
          </w:p>
        </w:tc>
        <w:tc>
          <w:tcPr>
            <w:tcW w:w="943" w:type="dxa"/>
            <w:vAlign w:val="center"/>
          </w:tcPr>
          <w:p w14:paraId="7DEBAEFF"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0.3</w:t>
            </w:r>
          </w:p>
        </w:tc>
        <w:tc>
          <w:tcPr>
            <w:tcW w:w="944" w:type="dxa"/>
            <w:vAlign w:val="center"/>
          </w:tcPr>
          <w:p w14:paraId="55A56B7D" w14:textId="77777777" w:rsidR="00500667" w:rsidRDefault="00500667">
            <w:pPr>
              <w:adjustRightInd w:val="0"/>
              <w:snapToGrid w:val="0"/>
              <w:spacing w:line="360" w:lineRule="auto"/>
              <w:jc w:val="center"/>
              <w:rPr>
                <w:rFonts w:ascii="Times New Roman" w:eastAsia="仿宋" w:hAnsi="Times New Roman"/>
                <w:sz w:val="28"/>
                <w:szCs w:val="28"/>
              </w:rPr>
            </w:pPr>
            <w:r>
              <w:rPr>
                <w:rFonts w:ascii="Times New Roman" w:eastAsia="仿宋" w:hAnsi="Times New Roman" w:hint="eastAsia"/>
                <w:sz w:val="28"/>
                <w:szCs w:val="28"/>
              </w:rPr>
              <w:t>0.7</w:t>
            </w:r>
          </w:p>
        </w:tc>
        <w:tc>
          <w:tcPr>
            <w:tcW w:w="944" w:type="dxa"/>
            <w:vAlign w:val="center"/>
          </w:tcPr>
          <w:p w14:paraId="3B8E1A0A" w14:textId="77777777" w:rsidR="00500667" w:rsidRDefault="00500667">
            <w:pPr>
              <w:adjustRightInd w:val="0"/>
              <w:snapToGrid w:val="0"/>
              <w:spacing w:line="360" w:lineRule="auto"/>
              <w:jc w:val="center"/>
              <w:rPr>
                <w:rFonts w:ascii="Times New Roman" w:eastAsia="仿宋" w:hAnsi="Times New Roman"/>
                <w:sz w:val="28"/>
                <w:szCs w:val="28"/>
              </w:rPr>
            </w:pPr>
          </w:p>
        </w:tc>
      </w:tr>
      <w:tr w:rsidR="00500667" w14:paraId="5F63109A" w14:textId="77777777" w:rsidTr="00500667">
        <w:trPr>
          <w:trHeight w:val="658"/>
        </w:trPr>
        <w:tc>
          <w:tcPr>
            <w:tcW w:w="1809" w:type="dxa"/>
            <w:vAlign w:val="center"/>
          </w:tcPr>
          <w:p w14:paraId="2401BF1A"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毕业要求</w:t>
            </w:r>
            <w:r>
              <w:rPr>
                <w:rFonts w:ascii="Times New Roman" w:eastAsia="仿宋" w:hAnsi="Times New Roman" w:hint="eastAsia"/>
                <w:sz w:val="28"/>
                <w:szCs w:val="28"/>
              </w:rPr>
              <w:t xml:space="preserve">10. </w:t>
            </w:r>
          </w:p>
          <w:p w14:paraId="720D195D" w14:textId="77777777" w:rsidR="00500667" w:rsidRDefault="00500667">
            <w:pPr>
              <w:autoSpaceDE w:val="0"/>
              <w:autoSpaceDN w:val="0"/>
              <w:adjustRightInd w:val="0"/>
              <w:snapToGrid w:val="0"/>
              <w:spacing w:line="360" w:lineRule="auto"/>
              <w:rPr>
                <w:rFonts w:ascii="Times New Roman" w:eastAsia="仿宋" w:hAnsi="Times New Roman"/>
                <w:color w:val="FF0000"/>
                <w:sz w:val="28"/>
                <w:szCs w:val="28"/>
              </w:rPr>
            </w:pPr>
            <w:r>
              <w:rPr>
                <w:rFonts w:ascii="Times New Roman" w:eastAsia="仿宋" w:hAnsi="Times New Roman" w:hint="eastAsia"/>
                <w:sz w:val="28"/>
                <w:szCs w:val="28"/>
              </w:rPr>
              <w:t>沟通</w:t>
            </w:r>
            <w:r>
              <w:rPr>
                <w:rFonts w:ascii="Times New Roman" w:eastAsia="仿宋" w:hAnsi="Times New Roman"/>
                <w:sz w:val="28"/>
                <w:szCs w:val="28"/>
              </w:rPr>
              <w:t xml:space="preserve"> </w:t>
            </w:r>
          </w:p>
        </w:tc>
        <w:tc>
          <w:tcPr>
            <w:tcW w:w="3577" w:type="dxa"/>
            <w:vAlign w:val="center"/>
          </w:tcPr>
          <w:p w14:paraId="7B930B94"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毕业</w:t>
            </w:r>
            <w:r>
              <w:rPr>
                <w:rFonts w:ascii="Times New Roman" w:eastAsia="仿宋" w:hAnsi="Times New Roman"/>
                <w:sz w:val="28"/>
                <w:szCs w:val="28"/>
              </w:rPr>
              <w:t>要求</w:t>
            </w:r>
            <w:r>
              <w:rPr>
                <w:rFonts w:ascii="Times New Roman" w:eastAsia="仿宋" w:hAnsi="Times New Roman" w:hint="eastAsia"/>
                <w:sz w:val="28"/>
                <w:szCs w:val="28"/>
              </w:rPr>
              <w:t xml:space="preserve">10.2 </w:t>
            </w:r>
            <w:r>
              <w:rPr>
                <w:rFonts w:ascii="Times New Roman" w:eastAsia="仿宋" w:hAnsi="Times New Roman" w:hint="eastAsia"/>
                <w:sz w:val="28"/>
                <w:szCs w:val="28"/>
              </w:rPr>
              <w:t>了解高分子材料与工程专业领域的国际发展趋势、研究热点，具有专业领域知识发展相关的国际化视野。</w:t>
            </w:r>
          </w:p>
        </w:tc>
        <w:tc>
          <w:tcPr>
            <w:tcW w:w="943" w:type="dxa"/>
            <w:vAlign w:val="center"/>
          </w:tcPr>
          <w:p w14:paraId="53302447" w14:textId="77777777" w:rsidR="00500667" w:rsidRDefault="00500667">
            <w:pPr>
              <w:autoSpaceDE w:val="0"/>
              <w:autoSpaceDN w:val="0"/>
              <w:adjustRightInd w:val="0"/>
              <w:snapToGrid w:val="0"/>
              <w:spacing w:line="360" w:lineRule="auto"/>
              <w:rPr>
                <w:rFonts w:ascii="Times New Roman" w:eastAsia="仿宋" w:hAnsi="Times New Roman"/>
                <w:sz w:val="28"/>
                <w:szCs w:val="28"/>
              </w:rPr>
            </w:pPr>
            <w:r>
              <w:rPr>
                <w:rFonts w:ascii="Times New Roman" w:eastAsia="仿宋" w:hAnsi="Times New Roman" w:hint="eastAsia"/>
                <w:sz w:val="28"/>
                <w:szCs w:val="28"/>
              </w:rPr>
              <w:t>0.3</w:t>
            </w:r>
          </w:p>
        </w:tc>
        <w:tc>
          <w:tcPr>
            <w:tcW w:w="944" w:type="dxa"/>
            <w:vAlign w:val="center"/>
          </w:tcPr>
          <w:p w14:paraId="78EC86D7" w14:textId="77777777" w:rsidR="00500667" w:rsidRDefault="00500667">
            <w:pPr>
              <w:adjustRightInd w:val="0"/>
              <w:snapToGrid w:val="0"/>
              <w:spacing w:line="360" w:lineRule="auto"/>
              <w:jc w:val="center"/>
              <w:rPr>
                <w:rFonts w:ascii="Times New Roman" w:eastAsia="仿宋" w:hAnsi="Times New Roman"/>
                <w:sz w:val="28"/>
                <w:szCs w:val="28"/>
              </w:rPr>
            </w:pPr>
            <w:r>
              <w:rPr>
                <w:rFonts w:ascii="Times New Roman" w:eastAsia="仿宋" w:hAnsi="Times New Roman" w:hint="eastAsia"/>
                <w:sz w:val="28"/>
                <w:szCs w:val="28"/>
              </w:rPr>
              <w:t>0.7</w:t>
            </w:r>
          </w:p>
        </w:tc>
        <w:tc>
          <w:tcPr>
            <w:tcW w:w="944" w:type="dxa"/>
            <w:vAlign w:val="center"/>
          </w:tcPr>
          <w:p w14:paraId="4A31464F" w14:textId="77777777" w:rsidR="00500667" w:rsidRDefault="00500667">
            <w:pPr>
              <w:adjustRightInd w:val="0"/>
              <w:snapToGrid w:val="0"/>
              <w:spacing w:line="360" w:lineRule="auto"/>
              <w:jc w:val="center"/>
              <w:rPr>
                <w:rFonts w:ascii="Times New Roman" w:eastAsia="仿宋" w:hAnsi="Times New Roman"/>
                <w:sz w:val="28"/>
                <w:szCs w:val="28"/>
              </w:rPr>
            </w:pPr>
          </w:p>
        </w:tc>
      </w:tr>
    </w:tbl>
    <w:p w14:paraId="16F0289A" w14:textId="77777777" w:rsidR="00A53FFE" w:rsidRDefault="00A53FFE">
      <w:pPr>
        <w:tabs>
          <w:tab w:val="left" w:pos="720"/>
        </w:tabs>
        <w:spacing w:beforeLines="50" w:before="156" w:line="360" w:lineRule="auto"/>
        <w:rPr>
          <w:rFonts w:ascii="Times New Roman" w:eastAsia="仿宋" w:hAnsi="Times New Roman" w:hint="eastAsia"/>
          <w:b/>
          <w:sz w:val="28"/>
          <w:szCs w:val="28"/>
        </w:rPr>
      </w:pPr>
    </w:p>
    <w:p w14:paraId="1652600F" w14:textId="77777777" w:rsidR="00A53FFE" w:rsidRPr="00500667" w:rsidRDefault="00000000">
      <w:pPr>
        <w:numPr>
          <w:ilvl w:val="0"/>
          <w:numId w:val="1"/>
        </w:numPr>
        <w:spacing w:beforeLines="100" w:before="312" w:line="360" w:lineRule="auto"/>
        <w:rPr>
          <w:rFonts w:ascii="Times New Roman" w:eastAsia="仿宋" w:hAnsi="Times New Roman"/>
          <w:b/>
          <w:sz w:val="32"/>
          <w:szCs w:val="32"/>
        </w:rPr>
      </w:pPr>
      <w:r w:rsidRPr="00500667">
        <w:rPr>
          <w:rFonts w:ascii="Times New Roman" w:eastAsia="仿宋" w:hAnsi="Times New Roman"/>
          <w:b/>
          <w:sz w:val="32"/>
          <w:szCs w:val="32"/>
        </w:rPr>
        <w:t>课程教学内容</w:t>
      </w:r>
    </w:p>
    <w:p w14:paraId="713BD731" w14:textId="77777777" w:rsidR="00A53FFE" w:rsidRDefault="00000000">
      <w:pPr>
        <w:spacing w:line="360" w:lineRule="auto"/>
        <w:jc w:val="center"/>
        <w:rPr>
          <w:rFonts w:ascii="Times New Roman" w:hAnsi="Times New Roman"/>
          <w:bCs/>
          <w:sz w:val="28"/>
          <w:szCs w:val="28"/>
        </w:rPr>
      </w:pPr>
      <w:r>
        <w:rPr>
          <w:rFonts w:ascii="Times New Roman" w:hAnsi="Times New Roman"/>
          <w:bCs/>
          <w:sz w:val="28"/>
          <w:szCs w:val="28"/>
        </w:rPr>
        <w:t>Contents of course</w:t>
      </w:r>
      <w:r>
        <w:rPr>
          <w:rFonts w:ascii="Times New Roman" w:hAnsi="Times New Roman"/>
          <w:bCs/>
          <w:sz w:val="28"/>
          <w:szCs w:val="28"/>
        </w:rPr>
        <w:t>（教学内容）</w:t>
      </w:r>
    </w:p>
    <w:p w14:paraId="1FBB7866"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t xml:space="preserve">Introduction to polymeric materials </w:t>
      </w:r>
      <w:r>
        <w:rPr>
          <w:rFonts w:ascii="Times New Roman" w:hAnsi="Times New Roman"/>
          <w:bCs/>
          <w:sz w:val="28"/>
          <w:szCs w:val="28"/>
        </w:rPr>
        <w:t>（</w:t>
      </w:r>
      <w:r>
        <w:rPr>
          <w:rFonts w:ascii="Times New Roman" w:hAnsi="Times New Roman"/>
          <w:bCs/>
          <w:sz w:val="28"/>
          <w:szCs w:val="28"/>
        </w:rPr>
        <w:t>2 hrs</w:t>
      </w:r>
      <w:r>
        <w:rPr>
          <w:rFonts w:ascii="Times New Roman" w:hAnsi="Times New Roman"/>
          <w:bCs/>
          <w:sz w:val="28"/>
          <w:szCs w:val="28"/>
        </w:rPr>
        <w:t>）</w:t>
      </w:r>
    </w:p>
    <w:p w14:paraId="7606B5CC" w14:textId="77777777" w:rsidR="00A53FFE" w:rsidRDefault="00000000">
      <w:pPr>
        <w:spacing w:line="360" w:lineRule="auto"/>
        <w:ind w:left="420"/>
        <w:rPr>
          <w:rFonts w:ascii="Times New Roman" w:hAnsi="Times New Roman"/>
          <w:bCs/>
          <w:sz w:val="28"/>
          <w:szCs w:val="28"/>
        </w:rPr>
      </w:pPr>
      <w:r>
        <w:rPr>
          <w:rFonts w:ascii="Times New Roman" w:hAnsi="Times New Roman"/>
          <w:bCs/>
          <w:sz w:val="28"/>
          <w:szCs w:val="28"/>
        </w:rPr>
        <w:t>a.  What is polymer?</w:t>
      </w:r>
    </w:p>
    <w:p w14:paraId="7A793DA7" w14:textId="77777777" w:rsidR="00A53FFE" w:rsidRDefault="00000000">
      <w:pPr>
        <w:numPr>
          <w:ilvl w:val="0"/>
          <w:numId w:val="4"/>
        </w:numPr>
        <w:spacing w:line="360" w:lineRule="auto"/>
        <w:rPr>
          <w:rFonts w:ascii="Times New Roman" w:hAnsi="Times New Roman"/>
          <w:bCs/>
          <w:sz w:val="28"/>
          <w:szCs w:val="28"/>
        </w:rPr>
      </w:pPr>
      <w:r>
        <w:rPr>
          <w:rFonts w:ascii="Times New Roman" w:hAnsi="Times New Roman"/>
          <w:bCs/>
          <w:sz w:val="28"/>
          <w:szCs w:val="28"/>
        </w:rPr>
        <w:t>Brief history to polymeric materials</w:t>
      </w:r>
    </w:p>
    <w:p w14:paraId="183F3B43" w14:textId="77777777" w:rsidR="00A53FFE" w:rsidRDefault="00000000">
      <w:pPr>
        <w:numPr>
          <w:ilvl w:val="0"/>
          <w:numId w:val="4"/>
        </w:numPr>
        <w:spacing w:line="360" w:lineRule="auto"/>
        <w:rPr>
          <w:rFonts w:ascii="Times New Roman" w:hAnsi="Times New Roman"/>
          <w:bCs/>
          <w:sz w:val="28"/>
          <w:szCs w:val="28"/>
          <w:u w:val="single"/>
        </w:rPr>
      </w:pPr>
      <w:r>
        <w:rPr>
          <w:rFonts w:ascii="Times New Roman" w:hAnsi="Times New Roman"/>
          <w:bCs/>
          <w:sz w:val="28"/>
          <w:szCs w:val="28"/>
          <w:u w:val="single"/>
        </w:rPr>
        <w:t>Polymeric materials in every day life</w:t>
      </w:r>
    </w:p>
    <w:p w14:paraId="4CD13C1A" w14:textId="77777777" w:rsidR="00A53FFE" w:rsidRDefault="00000000">
      <w:pPr>
        <w:numPr>
          <w:ilvl w:val="0"/>
          <w:numId w:val="4"/>
        </w:numPr>
        <w:spacing w:line="360" w:lineRule="auto"/>
        <w:rPr>
          <w:rFonts w:ascii="Times New Roman" w:hAnsi="Times New Roman"/>
          <w:bCs/>
          <w:sz w:val="28"/>
          <w:szCs w:val="28"/>
        </w:rPr>
      </w:pPr>
      <w:r>
        <w:rPr>
          <w:rFonts w:ascii="Times New Roman" w:hAnsi="Times New Roman"/>
          <w:bCs/>
          <w:sz w:val="28"/>
          <w:szCs w:val="28"/>
        </w:rPr>
        <w:t>Classification of polymeric materials.</w:t>
      </w:r>
    </w:p>
    <w:p w14:paraId="11FB8538"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2</w:t>
      </w:r>
      <w:r>
        <w:rPr>
          <w:rFonts w:ascii="Times New Roman" w:hAnsi="Times New Roman"/>
          <w:bCs/>
          <w:sz w:val="28"/>
          <w:szCs w:val="28"/>
        </w:rPr>
        <w:tab/>
        <w:t xml:space="preserve">Plastics </w:t>
      </w:r>
      <w:r>
        <w:rPr>
          <w:rFonts w:ascii="Times New Roman" w:hAnsi="Times New Roman"/>
          <w:bCs/>
          <w:sz w:val="28"/>
          <w:szCs w:val="28"/>
        </w:rPr>
        <w:t>（</w:t>
      </w:r>
      <w:r>
        <w:rPr>
          <w:rFonts w:ascii="Times New Roman" w:hAnsi="Times New Roman"/>
          <w:bCs/>
          <w:sz w:val="28"/>
          <w:szCs w:val="28"/>
        </w:rPr>
        <w:t>12hrs</w:t>
      </w:r>
      <w:r>
        <w:rPr>
          <w:rFonts w:ascii="Times New Roman" w:hAnsi="Times New Roman"/>
          <w:bCs/>
          <w:sz w:val="28"/>
          <w:szCs w:val="28"/>
        </w:rPr>
        <w:t>）</w:t>
      </w:r>
    </w:p>
    <w:p w14:paraId="79326BAA"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a. Introduction</w:t>
      </w:r>
    </w:p>
    <w:p w14:paraId="1E594D0D" w14:textId="77777777" w:rsidR="00A53FFE" w:rsidRDefault="00000000">
      <w:pPr>
        <w:spacing w:line="360" w:lineRule="auto"/>
        <w:ind w:firstLine="420"/>
        <w:rPr>
          <w:rFonts w:ascii="Times New Roman" w:hAnsi="Times New Roman"/>
          <w:bCs/>
          <w:sz w:val="28"/>
          <w:szCs w:val="28"/>
          <w:u w:val="single"/>
        </w:rPr>
      </w:pPr>
      <w:r>
        <w:rPr>
          <w:rFonts w:ascii="Times New Roman" w:hAnsi="Times New Roman"/>
          <w:bCs/>
          <w:sz w:val="28"/>
          <w:szCs w:val="28"/>
        </w:rPr>
        <w:t>b. The properties and classes of plastics</w:t>
      </w:r>
    </w:p>
    <w:p w14:paraId="62ED9B9A"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d. Thermoplastics</w:t>
      </w:r>
    </w:p>
    <w:p w14:paraId="50773F68"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e. Thermosetting plastics</w:t>
      </w:r>
    </w:p>
    <w:p w14:paraId="09C8582B"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lastRenderedPageBreak/>
        <w:t>f. Fiber-reinforced thermoplastics</w:t>
      </w:r>
    </w:p>
    <w:p w14:paraId="65EB25DD" w14:textId="77777777" w:rsidR="00A53FFE" w:rsidRDefault="00000000">
      <w:pPr>
        <w:spacing w:line="360" w:lineRule="auto"/>
        <w:ind w:firstLine="420"/>
        <w:rPr>
          <w:rFonts w:ascii="Times New Roman" w:hAnsi="Times New Roman"/>
          <w:bCs/>
          <w:sz w:val="28"/>
          <w:szCs w:val="28"/>
          <w:u w:val="single"/>
        </w:rPr>
      </w:pPr>
      <w:r>
        <w:rPr>
          <w:rFonts w:ascii="Times New Roman" w:hAnsi="Times New Roman"/>
          <w:bCs/>
          <w:sz w:val="28"/>
          <w:szCs w:val="28"/>
          <w:u w:val="single"/>
        </w:rPr>
        <w:t>g. Applications of plastics</w:t>
      </w:r>
    </w:p>
    <w:p w14:paraId="09186AA0"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3</w:t>
      </w:r>
      <w:r>
        <w:rPr>
          <w:rFonts w:ascii="Times New Roman" w:hAnsi="Times New Roman"/>
          <w:bCs/>
          <w:sz w:val="28"/>
          <w:szCs w:val="28"/>
        </w:rPr>
        <w:tab/>
        <w:t xml:space="preserve">Elastomers </w:t>
      </w:r>
      <w:r>
        <w:rPr>
          <w:rFonts w:ascii="Times New Roman" w:hAnsi="Times New Roman"/>
          <w:bCs/>
          <w:sz w:val="28"/>
          <w:szCs w:val="28"/>
        </w:rPr>
        <w:t>（</w:t>
      </w:r>
      <w:r>
        <w:rPr>
          <w:rFonts w:ascii="Times New Roman" w:hAnsi="Times New Roman"/>
          <w:bCs/>
          <w:sz w:val="28"/>
          <w:szCs w:val="28"/>
        </w:rPr>
        <w:t>6hrs</w:t>
      </w:r>
      <w:r>
        <w:rPr>
          <w:rFonts w:ascii="Times New Roman" w:hAnsi="Times New Roman"/>
          <w:bCs/>
          <w:sz w:val="28"/>
          <w:szCs w:val="28"/>
        </w:rPr>
        <w:t>）</w:t>
      </w:r>
    </w:p>
    <w:p w14:paraId="08BF3FB7"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a. Introduction</w:t>
      </w:r>
    </w:p>
    <w:p w14:paraId="2BFBFCD0"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b. The nature of elastomers</w:t>
      </w:r>
    </w:p>
    <w:p w14:paraId="7D1E8D47"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c. Thermoplastic elastomers</w:t>
      </w:r>
    </w:p>
    <w:p w14:paraId="181ED535"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d. Thermoset elastomers</w:t>
      </w:r>
    </w:p>
    <w:p w14:paraId="71E601D5"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4</w:t>
      </w:r>
      <w:r>
        <w:rPr>
          <w:rFonts w:ascii="Times New Roman" w:hAnsi="Times New Roman"/>
          <w:bCs/>
          <w:sz w:val="28"/>
          <w:szCs w:val="28"/>
        </w:rPr>
        <w:tab/>
        <w:t xml:space="preserve">Organic fibers </w:t>
      </w:r>
      <w:r>
        <w:rPr>
          <w:rFonts w:ascii="Times New Roman" w:hAnsi="Times New Roman"/>
          <w:bCs/>
          <w:sz w:val="28"/>
          <w:szCs w:val="28"/>
        </w:rPr>
        <w:t>（</w:t>
      </w:r>
      <w:r>
        <w:rPr>
          <w:rFonts w:ascii="Times New Roman" w:hAnsi="Times New Roman"/>
          <w:bCs/>
          <w:sz w:val="28"/>
          <w:szCs w:val="28"/>
        </w:rPr>
        <w:t>6hrs</w:t>
      </w:r>
      <w:r>
        <w:rPr>
          <w:rFonts w:ascii="Times New Roman" w:hAnsi="Times New Roman"/>
          <w:bCs/>
          <w:sz w:val="28"/>
          <w:szCs w:val="28"/>
        </w:rPr>
        <w:t>）</w:t>
      </w:r>
    </w:p>
    <w:p w14:paraId="1FE12F55"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a. Introduction</w:t>
      </w:r>
    </w:p>
    <w:p w14:paraId="1CE19989" w14:textId="77777777" w:rsidR="00A53FFE" w:rsidRDefault="00000000">
      <w:pPr>
        <w:spacing w:line="360" w:lineRule="auto"/>
        <w:ind w:firstLine="420"/>
        <w:rPr>
          <w:rFonts w:ascii="Times New Roman" w:hAnsi="Times New Roman"/>
          <w:bCs/>
          <w:sz w:val="28"/>
          <w:szCs w:val="28"/>
          <w:u w:val="single"/>
        </w:rPr>
      </w:pPr>
      <w:r>
        <w:rPr>
          <w:rFonts w:ascii="Times New Roman" w:hAnsi="Times New Roman"/>
          <w:bCs/>
          <w:sz w:val="28"/>
          <w:szCs w:val="28"/>
          <w:u w:val="single"/>
        </w:rPr>
        <w:t>b. Structure and properties of fibers</w:t>
      </w:r>
    </w:p>
    <w:p w14:paraId="15CBE574"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c. Processing methods for synthetic fibers</w:t>
      </w:r>
    </w:p>
    <w:p w14:paraId="4A2E4DF6" w14:textId="77777777" w:rsidR="00A53FFE" w:rsidRDefault="00000000">
      <w:pPr>
        <w:spacing w:line="360" w:lineRule="auto"/>
        <w:ind w:firstLine="420"/>
        <w:rPr>
          <w:rFonts w:ascii="Times New Roman" w:hAnsi="Times New Roman"/>
          <w:bCs/>
          <w:sz w:val="28"/>
          <w:szCs w:val="28"/>
          <w:u w:val="single"/>
        </w:rPr>
      </w:pPr>
      <w:r>
        <w:rPr>
          <w:rFonts w:ascii="Times New Roman" w:hAnsi="Times New Roman"/>
          <w:bCs/>
          <w:sz w:val="28"/>
          <w:szCs w:val="28"/>
          <w:u w:val="single"/>
        </w:rPr>
        <w:t>d. Applications and markets for fibers</w:t>
      </w:r>
    </w:p>
    <w:p w14:paraId="6D71A065"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5</w:t>
      </w:r>
      <w:r>
        <w:rPr>
          <w:rFonts w:ascii="Times New Roman" w:hAnsi="Times New Roman"/>
          <w:bCs/>
          <w:sz w:val="28"/>
          <w:szCs w:val="28"/>
        </w:rPr>
        <w:tab/>
        <w:t>Adhesives and Coatings (4 hrs)</w:t>
      </w:r>
    </w:p>
    <w:p w14:paraId="3B232E37"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a. Introduction</w:t>
      </w:r>
    </w:p>
    <w:p w14:paraId="4FB0C0A2" w14:textId="77777777" w:rsidR="00A53FFE" w:rsidRDefault="00000000">
      <w:pPr>
        <w:spacing w:line="360" w:lineRule="auto"/>
        <w:ind w:firstLine="420"/>
        <w:rPr>
          <w:rFonts w:ascii="Times New Roman" w:hAnsi="Times New Roman"/>
          <w:bCs/>
          <w:sz w:val="28"/>
          <w:szCs w:val="28"/>
        </w:rPr>
      </w:pPr>
      <w:r>
        <w:rPr>
          <w:rFonts w:ascii="Times New Roman" w:hAnsi="Times New Roman"/>
          <w:bCs/>
          <w:sz w:val="28"/>
          <w:szCs w:val="28"/>
        </w:rPr>
        <w:t>b. Adhesives</w:t>
      </w:r>
    </w:p>
    <w:p w14:paraId="4ADAD9B9" w14:textId="77777777" w:rsidR="00A53FFE" w:rsidRDefault="00000000">
      <w:pPr>
        <w:spacing w:line="360" w:lineRule="auto"/>
        <w:ind w:firstLine="420"/>
        <w:rPr>
          <w:rFonts w:ascii="Times New Roman" w:hAnsi="Times New Roman"/>
          <w:bCs/>
          <w:sz w:val="28"/>
          <w:szCs w:val="28"/>
          <w:u w:val="single"/>
        </w:rPr>
      </w:pPr>
      <w:r>
        <w:rPr>
          <w:rFonts w:ascii="Times New Roman" w:hAnsi="Times New Roman"/>
          <w:bCs/>
          <w:sz w:val="28"/>
          <w:szCs w:val="28"/>
          <w:u w:val="single"/>
        </w:rPr>
        <w:t>c. Coatings</w:t>
      </w:r>
    </w:p>
    <w:p w14:paraId="48DF6400" w14:textId="77777777" w:rsidR="00A53FFE" w:rsidRDefault="00000000">
      <w:pPr>
        <w:spacing w:line="360" w:lineRule="auto"/>
        <w:ind w:firstLine="420"/>
        <w:rPr>
          <w:rFonts w:ascii="Times New Roman" w:hAnsi="Times New Roman"/>
          <w:bCs/>
          <w:sz w:val="28"/>
          <w:szCs w:val="28"/>
          <w:u w:val="single"/>
        </w:rPr>
      </w:pPr>
      <w:r>
        <w:rPr>
          <w:rFonts w:ascii="Times New Roman" w:hAnsi="Times New Roman"/>
          <w:bCs/>
          <w:sz w:val="28"/>
          <w:szCs w:val="28"/>
          <w:u w:val="single"/>
        </w:rPr>
        <w:t>d. Markets for adhesives and coatings</w:t>
      </w:r>
    </w:p>
    <w:p w14:paraId="3D0C2D04"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6</w:t>
      </w:r>
      <w:r>
        <w:rPr>
          <w:rFonts w:ascii="Times New Roman" w:hAnsi="Times New Roman"/>
          <w:bCs/>
          <w:sz w:val="28"/>
          <w:szCs w:val="28"/>
        </w:rPr>
        <w:tab/>
        <w:t>Functional polymeric materials (4 hrs)</w:t>
      </w:r>
    </w:p>
    <w:p w14:paraId="1727C434" w14:textId="77777777" w:rsidR="00A53FFE" w:rsidRDefault="00000000">
      <w:pPr>
        <w:spacing w:line="360" w:lineRule="auto"/>
        <w:jc w:val="center"/>
        <w:rPr>
          <w:rFonts w:ascii="Times New Roman" w:hAnsi="Times New Roman"/>
          <w:bCs/>
          <w:sz w:val="28"/>
          <w:szCs w:val="28"/>
        </w:rPr>
      </w:pPr>
      <w:r>
        <w:rPr>
          <w:rFonts w:ascii="Times New Roman" w:hAnsi="Times New Roman"/>
          <w:bCs/>
          <w:sz w:val="28"/>
          <w:szCs w:val="28"/>
        </w:rPr>
        <w:t>教学内容</w:t>
      </w:r>
      <w:r>
        <w:rPr>
          <w:rFonts w:ascii="Times New Roman" w:hAnsi="Times New Roman" w:hint="eastAsia"/>
          <w:bCs/>
          <w:sz w:val="28"/>
          <w:szCs w:val="28"/>
        </w:rPr>
        <w:t>和课时安排</w:t>
      </w:r>
    </w:p>
    <w:p w14:paraId="6B9EB8E2"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1</w:t>
      </w:r>
      <w:r>
        <w:rPr>
          <w:rFonts w:ascii="Times New Roman" w:hAnsi="Times New Roman"/>
          <w:bCs/>
          <w:sz w:val="28"/>
          <w:szCs w:val="28"/>
        </w:rPr>
        <w:tab/>
      </w:r>
      <w:r>
        <w:rPr>
          <w:rFonts w:ascii="Times New Roman" w:hAnsi="Times New Roman" w:hint="eastAsia"/>
          <w:bCs/>
          <w:sz w:val="28"/>
          <w:szCs w:val="28"/>
        </w:rPr>
        <w:t>高分子材料简介</w:t>
      </w:r>
      <w:r>
        <w:rPr>
          <w:rFonts w:ascii="Times New Roman" w:hAnsi="Times New Roman"/>
          <w:bCs/>
          <w:sz w:val="28"/>
          <w:szCs w:val="28"/>
        </w:rPr>
        <w:t xml:space="preserve"> </w:t>
      </w:r>
      <w:r>
        <w:rPr>
          <w:rFonts w:ascii="Times New Roman" w:hAnsi="Times New Roman"/>
          <w:bCs/>
          <w:sz w:val="28"/>
          <w:szCs w:val="28"/>
        </w:rPr>
        <w:t>（</w:t>
      </w:r>
      <w:r>
        <w:rPr>
          <w:rFonts w:ascii="Times New Roman" w:hAnsi="Times New Roman"/>
          <w:bCs/>
          <w:sz w:val="28"/>
          <w:szCs w:val="28"/>
        </w:rPr>
        <w:t xml:space="preserve">2 </w:t>
      </w:r>
      <w:r>
        <w:rPr>
          <w:rFonts w:ascii="Times New Roman" w:hAnsi="Times New Roman" w:hint="eastAsia"/>
          <w:bCs/>
          <w:sz w:val="28"/>
          <w:szCs w:val="28"/>
        </w:rPr>
        <w:t>学时</w:t>
      </w:r>
      <w:r>
        <w:rPr>
          <w:rFonts w:ascii="Times New Roman" w:hAnsi="Times New Roman"/>
          <w:bCs/>
          <w:sz w:val="28"/>
          <w:szCs w:val="28"/>
        </w:rPr>
        <w:t>）</w:t>
      </w:r>
    </w:p>
    <w:p w14:paraId="4327A692" w14:textId="77777777" w:rsidR="00A53FFE" w:rsidRDefault="00000000">
      <w:pPr>
        <w:spacing w:line="360" w:lineRule="auto"/>
        <w:ind w:left="420"/>
        <w:rPr>
          <w:rFonts w:ascii="Times New Roman" w:hAnsi="Times New Roman"/>
          <w:bCs/>
          <w:sz w:val="28"/>
          <w:szCs w:val="28"/>
        </w:rPr>
      </w:pPr>
      <w:r>
        <w:rPr>
          <w:rFonts w:ascii="Times New Roman" w:hAnsi="Times New Roman" w:hint="eastAsia"/>
          <w:bCs/>
          <w:sz w:val="28"/>
          <w:szCs w:val="28"/>
        </w:rPr>
        <w:t>包括</w:t>
      </w:r>
      <w:r>
        <w:rPr>
          <w:rFonts w:ascii="Times New Roman" w:hAnsi="Times New Roman" w:hint="eastAsia"/>
          <w:bCs/>
          <w:sz w:val="28"/>
          <w:szCs w:val="28"/>
        </w:rPr>
        <w:t>(1)</w:t>
      </w:r>
      <w:r>
        <w:rPr>
          <w:rFonts w:ascii="Times New Roman" w:hAnsi="Times New Roman"/>
          <w:bCs/>
          <w:sz w:val="28"/>
          <w:szCs w:val="28"/>
        </w:rPr>
        <w:t xml:space="preserve"> </w:t>
      </w:r>
      <w:r>
        <w:rPr>
          <w:rFonts w:ascii="Times New Roman" w:hAnsi="Times New Roman" w:hint="eastAsia"/>
          <w:bCs/>
          <w:sz w:val="28"/>
          <w:szCs w:val="28"/>
        </w:rPr>
        <w:t>什么是高分子材料</w:t>
      </w:r>
      <w:r>
        <w:rPr>
          <w:rFonts w:ascii="Times New Roman" w:hAnsi="Times New Roman" w:hint="eastAsia"/>
          <w:bCs/>
          <w:sz w:val="28"/>
          <w:szCs w:val="28"/>
        </w:rPr>
        <w:t>;(2)</w:t>
      </w:r>
      <w:r>
        <w:rPr>
          <w:rFonts w:ascii="Times New Roman" w:hAnsi="Times New Roman" w:hint="eastAsia"/>
          <w:bCs/>
          <w:sz w:val="28"/>
          <w:szCs w:val="28"/>
        </w:rPr>
        <w:t>高分子材料历史简介；（</w:t>
      </w:r>
      <w:r>
        <w:rPr>
          <w:rFonts w:ascii="Times New Roman" w:hAnsi="Times New Roman" w:hint="eastAsia"/>
          <w:bCs/>
          <w:sz w:val="28"/>
          <w:szCs w:val="28"/>
        </w:rPr>
        <w:t>3</w:t>
      </w:r>
      <w:r>
        <w:rPr>
          <w:rFonts w:ascii="Times New Roman" w:hAnsi="Times New Roman" w:hint="eastAsia"/>
          <w:bCs/>
          <w:sz w:val="28"/>
          <w:szCs w:val="28"/>
        </w:rPr>
        <w:t>）高分子材料与日常生活；（</w:t>
      </w:r>
      <w:r>
        <w:rPr>
          <w:rFonts w:ascii="Times New Roman" w:hAnsi="Times New Roman" w:hint="eastAsia"/>
          <w:bCs/>
          <w:sz w:val="28"/>
          <w:szCs w:val="28"/>
        </w:rPr>
        <w:t>4</w:t>
      </w:r>
      <w:r>
        <w:rPr>
          <w:rFonts w:ascii="Times New Roman" w:hAnsi="Times New Roman" w:hint="eastAsia"/>
          <w:bCs/>
          <w:sz w:val="28"/>
          <w:szCs w:val="28"/>
        </w:rPr>
        <w:t>）高分子材料分类。</w:t>
      </w:r>
    </w:p>
    <w:p w14:paraId="632DFB3D"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lastRenderedPageBreak/>
        <w:t>2</w:t>
      </w:r>
      <w:r>
        <w:rPr>
          <w:rFonts w:ascii="Times New Roman" w:hAnsi="Times New Roman" w:hint="eastAsia"/>
          <w:bCs/>
          <w:sz w:val="28"/>
          <w:szCs w:val="28"/>
        </w:rPr>
        <w:t>、</w:t>
      </w:r>
      <w:r>
        <w:rPr>
          <w:rFonts w:ascii="Times New Roman" w:hAnsi="Times New Roman"/>
          <w:bCs/>
          <w:sz w:val="28"/>
          <w:szCs w:val="28"/>
        </w:rPr>
        <w:tab/>
      </w:r>
      <w:r>
        <w:rPr>
          <w:rFonts w:ascii="Times New Roman" w:hAnsi="Times New Roman" w:hint="eastAsia"/>
          <w:bCs/>
          <w:sz w:val="28"/>
          <w:szCs w:val="28"/>
        </w:rPr>
        <w:t>塑料</w:t>
      </w:r>
      <w:r>
        <w:rPr>
          <w:rFonts w:ascii="Times New Roman" w:hAnsi="Times New Roman"/>
          <w:bCs/>
          <w:sz w:val="28"/>
          <w:szCs w:val="28"/>
        </w:rPr>
        <w:t>（</w:t>
      </w:r>
      <w:r>
        <w:rPr>
          <w:rFonts w:ascii="Times New Roman" w:hAnsi="Times New Roman"/>
          <w:bCs/>
          <w:sz w:val="28"/>
          <w:szCs w:val="28"/>
        </w:rPr>
        <w:t>12</w:t>
      </w:r>
      <w:r>
        <w:rPr>
          <w:rFonts w:ascii="Times New Roman" w:hAnsi="Times New Roman" w:hint="eastAsia"/>
          <w:bCs/>
          <w:sz w:val="28"/>
          <w:szCs w:val="28"/>
        </w:rPr>
        <w:t>学时</w:t>
      </w:r>
      <w:r>
        <w:rPr>
          <w:rFonts w:ascii="Times New Roman" w:hAnsi="Times New Roman"/>
          <w:bCs/>
          <w:sz w:val="28"/>
          <w:szCs w:val="28"/>
        </w:rPr>
        <w:t>）</w:t>
      </w:r>
    </w:p>
    <w:p w14:paraId="760C48F2" w14:textId="77777777" w:rsidR="00A53FFE" w:rsidRDefault="00000000">
      <w:pPr>
        <w:spacing w:line="360" w:lineRule="auto"/>
        <w:ind w:leftChars="133" w:left="279" w:firstLineChars="100" w:firstLine="280"/>
        <w:rPr>
          <w:rFonts w:ascii="Times New Roman" w:hAnsi="Times New Roman"/>
          <w:bCs/>
          <w:sz w:val="28"/>
          <w:szCs w:val="28"/>
        </w:rPr>
      </w:pPr>
      <w:r>
        <w:rPr>
          <w:rFonts w:ascii="Times New Roman" w:hAnsi="Times New Roman" w:hint="eastAsia"/>
          <w:bCs/>
          <w:sz w:val="28"/>
          <w:szCs w:val="28"/>
        </w:rPr>
        <w:t>包括（</w:t>
      </w:r>
      <w:r>
        <w:rPr>
          <w:rFonts w:ascii="Times New Roman" w:hAnsi="Times New Roman" w:hint="eastAsia"/>
          <w:bCs/>
          <w:sz w:val="28"/>
          <w:szCs w:val="28"/>
        </w:rPr>
        <w:t>1</w:t>
      </w:r>
      <w:r>
        <w:rPr>
          <w:rFonts w:ascii="Times New Roman" w:hAnsi="Times New Roman" w:hint="eastAsia"/>
          <w:bCs/>
          <w:sz w:val="28"/>
          <w:szCs w:val="28"/>
        </w:rPr>
        <w:t>）简介（</w:t>
      </w:r>
      <w:r>
        <w:rPr>
          <w:rFonts w:ascii="Times New Roman" w:hAnsi="Times New Roman" w:hint="eastAsia"/>
          <w:bCs/>
          <w:sz w:val="28"/>
          <w:szCs w:val="28"/>
        </w:rPr>
        <w:t>2</w:t>
      </w:r>
      <w:r>
        <w:rPr>
          <w:rFonts w:ascii="Times New Roman" w:hAnsi="Times New Roman" w:hint="eastAsia"/>
          <w:bCs/>
          <w:sz w:val="28"/>
          <w:szCs w:val="28"/>
        </w:rPr>
        <w:t>）塑料的性质与分类（</w:t>
      </w:r>
      <w:r>
        <w:rPr>
          <w:rFonts w:ascii="Times New Roman" w:hAnsi="Times New Roman" w:hint="eastAsia"/>
          <w:bCs/>
          <w:sz w:val="28"/>
          <w:szCs w:val="28"/>
        </w:rPr>
        <w:t>3</w:t>
      </w:r>
      <w:r>
        <w:rPr>
          <w:rFonts w:ascii="Times New Roman" w:hAnsi="Times New Roman" w:hint="eastAsia"/>
          <w:bCs/>
          <w:sz w:val="28"/>
          <w:szCs w:val="28"/>
        </w:rPr>
        <w:t>）各种热塑性塑料（</w:t>
      </w:r>
      <w:r>
        <w:rPr>
          <w:rFonts w:ascii="Times New Roman" w:hAnsi="Times New Roman" w:hint="eastAsia"/>
          <w:bCs/>
          <w:sz w:val="28"/>
          <w:szCs w:val="28"/>
        </w:rPr>
        <w:t>4</w:t>
      </w:r>
      <w:r>
        <w:rPr>
          <w:rFonts w:ascii="Times New Roman" w:hAnsi="Times New Roman" w:hint="eastAsia"/>
          <w:bCs/>
          <w:sz w:val="28"/>
          <w:szCs w:val="28"/>
        </w:rPr>
        <w:t>）各种热固性塑料。</w:t>
      </w:r>
    </w:p>
    <w:p w14:paraId="50575A6F"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3</w:t>
      </w:r>
      <w:r>
        <w:rPr>
          <w:rFonts w:ascii="Times New Roman" w:hAnsi="Times New Roman" w:hint="eastAsia"/>
          <w:bCs/>
          <w:sz w:val="28"/>
          <w:szCs w:val="28"/>
        </w:rPr>
        <w:t>、弹性体</w:t>
      </w:r>
      <w:r>
        <w:rPr>
          <w:rFonts w:ascii="Times New Roman" w:hAnsi="Times New Roman"/>
          <w:bCs/>
          <w:sz w:val="28"/>
          <w:szCs w:val="28"/>
        </w:rPr>
        <w:t>（</w:t>
      </w:r>
      <w:r>
        <w:rPr>
          <w:rFonts w:ascii="Times New Roman" w:hAnsi="Times New Roman"/>
          <w:bCs/>
          <w:sz w:val="28"/>
          <w:szCs w:val="28"/>
        </w:rPr>
        <w:t>6</w:t>
      </w:r>
      <w:r>
        <w:rPr>
          <w:rFonts w:ascii="Times New Roman" w:hAnsi="Times New Roman" w:hint="eastAsia"/>
          <w:bCs/>
          <w:sz w:val="28"/>
          <w:szCs w:val="28"/>
        </w:rPr>
        <w:t>学时</w:t>
      </w:r>
      <w:r>
        <w:rPr>
          <w:rFonts w:ascii="Times New Roman" w:hAnsi="Times New Roman"/>
          <w:bCs/>
          <w:sz w:val="28"/>
          <w:szCs w:val="28"/>
        </w:rPr>
        <w:t>）</w:t>
      </w:r>
    </w:p>
    <w:p w14:paraId="42352B2B" w14:textId="77777777" w:rsidR="00A53FFE" w:rsidRDefault="00000000">
      <w:pPr>
        <w:spacing w:line="360" w:lineRule="auto"/>
        <w:ind w:firstLine="420"/>
        <w:rPr>
          <w:rFonts w:ascii="Times New Roman" w:hAnsi="Times New Roman"/>
          <w:bCs/>
          <w:sz w:val="28"/>
          <w:szCs w:val="28"/>
        </w:rPr>
      </w:pPr>
      <w:r>
        <w:rPr>
          <w:rFonts w:ascii="Times New Roman" w:hAnsi="Times New Roman" w:hint="eastAsia"/>
          <w:bCs/>
          <w:sz w:val="28"/>
          <w:szCs w:val="28"/>
        </w:rPr>
        <w:t>包括（</w:t>
      </w:r>
      <w:r>
        <w:rPr>
          <w:rFonts w:ascii="Times New Roman" w:hAnsi="Times New Roman" w:hint="eastAsia"/>
          <w:bCs/>
          <w:sz w:val="28"/>
          <w:szCs w:val="28"/>
        </w:rPr>
        <w:t>1</w:t>
      </w:r>
      <w:r>
        <w:rPr>
          <w:rFonts w:ascii="Times New Roman" w:hAnsi="Times New Roman" w:hint="eastAsia"/>
          <w:bCs/>
          <w:sz w:val="28"/>
          <w:szCs w:val="28"/>
        </w:rPr>
        <w:t>）简介（</w:t>
      </w:r>
      <w:r>
        <w:rPr>
          <w:rFonts w:ascii="Times New Roman" w:hAnsi="Times New Roman" w:hint="eastAsia"/>
          <w:bCs/>
          <w:sz w:val="28"/>
          <w:szCs w:val="28"/>
        </w:rPr>
        <w:t>2</w:t>
      </w:r>
      <w:r>
        <w:rPr>
          <w:rFonts w:ascii="Times New Roman" w:hAnsi="Times New Roman" w:hint="eastAsia"/>
          <w:bCs/>
          <w:sz w:val="28"/>
          <w:szCs w:val="28"/>
        </w:rPr>
        <w:t>）</w:t>
      </w:r>
      <w:r>
        <w:rPr>
          <w:rFonts w:ascii="Times New Roman" w:hAnsi="Times New Roman"/>
          <w:bCs/>
          <w:sz w:val="28"/>
          <w:szCs w:val="28"/>
        </w:rPr>
        <w:t xml:space="preserve"> </w:t>
      </w:r>
      <w:r>
        <w:rPr>
          <w:rFonts w:ascii="Times New Roman" w:hAnsi="Times New Roman" w:hint="eastAsia"/>
          <w:bCs/>
          <w:sz w:val="28"/>
          <w:szCs w:val="28"/>
        </w:rPr>
        <w:t>弹性体的性质（</w:t>
      </w:r>
      <w:r>
        <w:rPr>
          <w:rFonts w:ascii="Times New Roman" w:hAnsi="Times New Roman" w:hint="eastAsia"/>
          <w:bCs/>
          <w:sz w:val="28"/>
          <w:szCs w:val="28"/>
        </w:rPr>
        <w:t>3</w:t>
      </w:r>
      <w:r>
        <w:rPr>
          <w:rFonts w:ascii="Times New Roman" w:hAnsi="Times New Roman" w:hint="eastAsia"/>
          <w:bCs/>
          <w:sz w:val="28"/>
          <w:szCs w:val="28"/>
        </w:rPr>
        <w:t>）</w:t>
      </w:r>
      <w:r>
        <w:rPr>
          <w:rFonts w:ascii="Times New Roman" w:hAnsi="Times New Roman"/>
          <w:bCs/>
          <w:sz w:val="28"/>
          <w:szCs w:val="28"/>
        </w:rPr>
        <w:t xml:space="preserve"> </w:t>
      </w:r>
      <w:r>
        <w:rPr>
          <w:rFonts w:ascii="Times New Roman" w:hAnsi="Times New Roman" w:hint="eastAsia"/>
          <w:bCs/>
          <w:sz w:val="28"/>
          <w:szCs w:val="28"/>
        </w:rPr>
        <w:t>传统的热固性弹性体（</w:t>
      </w:r>
      <w:r>
        <w:rPr>
          <w:rFonts w:ascii="Times New Roman" w:hAnsi="Times New Roman" w:hint="eastAsia"/>
          <w:bCs/>
          <w:sz w:val="28"/>
          <w:szCs w:val="28"/>
        </w:rPr>
        <w:t>4</w:t>
      </w:r>
      <w:r>
        <w:rPr>
          <w:rFonts w:ascii="Times New Roman" w:hAnsi="Times New Roman" w:hint="eastAsia"/>
          <w:bCs/>
          <w:sz w:val="28"/>
          <w:szCs w:val="28"/>
        </w:rPr>
        <w:t>）</w:t>
      </w:r>
      <w:r>
        <w:rPr>
          <w:rFonts w:ascii="Times New Roman" w:hAnsi="Times New Roman"/>
          <w:bCs/>
          <w:sz w:val="28"/>
          <w:szCs w:val="28"/>
        </w:rPr>
        <w:t xml:space="preserve"> </w:t>
      </w:r>
      <w:r>
        <w:rPr>
          <w:rFonts w:ascii="Times New Roman" w:hAnsi="Times New Roman" w:hint="eastAsia"/>
          <w:bCs/>
          <w:sz w:val="28"/>
          <w:szCs w:val="28"/>
        </w:rPr>
        <w:t>热塑性弹性体。</w:t>
      </w:r>
    </w:p>
    <w:p w14:paraId="0CC5D81B"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4</w:t>
      </w:r>
      <w:r>
        <w:rPr>
          <w:rFonts w:ascii="Times New Roman" w:hAnsi="Times New Roman" w:hint="eastAsia"/>
          <w:bCs/>
          <w:sz w:val="28"/>
          <w:szCs w:val="28"/>
        </w:rPr>
        <w:t>、</w:t>
      </w:r>
      <w:r>
        <w:rPr>
          <w:rFonts w:ascii="Times New Roman" w:hAnsi="Times New Roman"/>
          <w:bCs/>
          <w:sz w:val="28"/>
          <w:szCs w:val="28"/>
        </w:rPr>
        <w:tab/>
      </w:r>
      <w:r>
        <w:rPr>
          <w:rFonts w:ascii="Times New Roman" w:hAnsi="Times New Roman" w:hint="eastAsia"/>
          <w:bCs/>
          <w:sz w:val="28"/>
          <w:szCs w:val="28"/>
        </w:rPr>
        <w:t>化学纤维</w:t>
      </w:r>
      <w:r>
        <w:rPr>
          <w:rFonts w:ascii="Times New Roman" w:hAnsi="Times New Roman"/>
          <w:bCs/>
          <w:sz w:val="28"/>
          <w:szCs w:val="28"/>
        </w:rPr>
        <w:t>（</w:t>
      </w:r>
      <w:r>
        <w:rPr>
          <w:rFonts w:ascii="Times New Roman" w:hAnsi="Times New Roman"/>
          <w:bCs/>
          <w:sz w:val="28"/>
          <w:szCs w:val="28"/>
        </w:rPr>
        <w:t>6</w:t>
      </w:r>
      <w:r>
        <w:rPr>
          <w:rFonts w:ascii="Times New Roman" w:hAnsi="Times New Roman" w:hint="eastAsia"/>
          <w:bCs/>
          <w:sz w:val="28"/>
          <w:szCs w:val="28"/>
        </w:rPr>
        <w:t>学时</w:t>
      </w:r>
      <w:r>
        <w:rPr>
          <w:rFonts w:ascii="Times New Roman" w:hAnsi="Times New Roman"/>
          <w:bCs/>
          <w:sz w:val="28"/>
          <w:szCs w:val="28"/>
        </w:rPr>
        <w:t>）</w:t>
      </w:r>
    </w:p>
    <w:p w14:paraId="1D00423A" w14:textId="77777777" w:rsidR="00A53FFE" w:rsidRDefault="00000000">
      <w:pPr>
        <w:spacing w:line="360" w:lineRule="auto"/>
        <w:ind w:firstLine="420"/>
        <w:rPr>
          <w:rFonts w:ascii="Times New Roman" w:hAnsi="Times New Roman"/>
          <w:bCs/>
          <w:sz w:val="28"/>
          <w:szCs w:val="28"/>
        </w:rPr>
      </w:pPr>
      <w:r>
        <w:rPr>
          <w:rFonts w:ascii="Times New Roman" w:hAnsi="Times New Roman" w:hint="eastAsia"/>
          <w:bCs/>
          <w:sz w:val="28"/>
          <w:szCs w:val="28"/>
        </w:rPr>
        <w:t>包括（</w:t>
      </w:r>
      <w:r>
        <w:rPr>
          <w:rFonts w:ascii="Times New Roman" w:hAnsi="Times New Roman" w:hint="eastAsia"/>
          <w:bCs/>
          <w:sz w:val="28"/>
          <w:szCs w:val="28"/>
        </w:rPr>
        <w:t>1</w:t>
      </w:r>
      <w:r>
        <w:rPr>
          <w:rFonts w:ascii="Times New Roman" w:hAnsi="Times New Roman" w:hint="eastAsia"/>
          <w:bCs/>
          <w:sz w:val="28"/>
          <w:szCs w:val="28"/>
        </w:rPr>
        <w:t>）简介（</w:t>
      </w:r>
      <w:r>
        <w:rPr>
          <w:rFonts w:ascii="Times New Roman" w:hAnsi="Times New Roman" w:hint="eastAsia"/>
          <w:bCs/>
          <w:sz w:val="28"/>
          <w:szCs w:val="28"/>
        </w:rPr>
        <w:t>2</w:t>
      </w:r>
      <w:r>
        <w:rPr>
          <w:rFonts w:ascii="Times New Roman" w:hAnsi="Times New Roman" w:hint="eastAsia"/>
          <w:bCs/>
          <w:sz w:val="28"/>
          <w:szCs w:val="28"/>
        </w:rPr>
        <w:t>）纤维结构与性质（</w:t>
      </w:r>
      <w:r>
        <w:rPr>
          <w:rFonts w:ascii="Times New Roman" w:hAnsi="Times New Roman" w:hint="eastAsia"/>
          <w:bCs/>
          <w:sz w:val="28"/>
          <w:szCs w:val="28"/>
        </w:rPr>
        <w:t>3</w:t>
      </w:r>
      <w:r>
        <w:rPr>
          <w:rFonts w:ascii="Times New Roman" w:hAnsi="Times New Roman" w:hint="eastAsia"/>
          <w:bCs/>
          <w:sz w:val="28"/>
          <w:szCs w:val="28"/>
        </w:rPr>
        <w:t>）化学纤维的制备过程</w:t>
      </w:r>
    </w:p>
    <w:p w14:paraId="2DF96A50" w14:textId="77777777" w:rsidR="00A53FFE" w:rsidRDefault="00000000">
      <w:pPr>
        <w:spacing w:line="360" w:lineRule="auto"/>
        <w:ind w:firstLine="420"/>
        <w:rPr>
          <w:rFonts w:ascii="Times New Roman" w:hAnsi="Times New Roman"/>
          <w:bCs/>
          <w:sz w:val="28"/>
          <w:szCs w:val="28"/>
        </w:rPr>
      </w:pPr>
      <w:r>
        <w:rPr>
          <w:rFonts w:ascii="Times New Roman" w:hAnsi="Times New Roman" w:hint="eastAsia"/>
          <w:bCs/>
          <w:sz w:val="28"/>
          <w:szCs w:val="28"/>
        </w:rPr>
        <w:t>（</w:t>
      </w:r>
      <w:r>
        <w:rPr>
          <w:rFonts w:ascii="Times New Roman" w:hAnsi="Times New Roman" w:hint="eastAsia"/>
          <w:bCs/>
          <w:sz w:val="28"/>
          <w:szCs w:val="28"/>
        </w:rPr>
        <w:t>4</w:t>
      </w:r>
      <w:r>
        <w:rPr>
          <w:rFonts w:ascii="Times New Roman" w:hAnsi="Times New Roman" w:hint="eastAsia"/>
          <w:bCs/>
          <w:sz w:val="28"/>
          <w:szCs w:val="28"/>
        </w:rPr>
        <w:t>）化学纤维的应用及市场。</w:t>
      </w:r>
    </w:p>
    <w:p w14:paraId="54703E3A" w14:textId="77777777" w:rsidR="00A53FFE" w:rsidRDefault="00000000">
      <w:pPr>
        <w:spacing w:line="360" w:lineRule="auto"/>
        <w:rPr>
          <w:rFonts w:ascii="Times New Roman" w:hAnsi="Times New Roman"/>
          <w:bCs/>
          <w:sz w:val="28"/>
          <w:szCs w:val="28"/>
        </w:rPr>
      </w:pPr>
      <w:r>
        <w:rPr>
          <w:rFonts w:ascii="Times New Roman" w:hAnsi="Times New Roman"/>
          <w:bCs/>
          <w:sz w:val="28"/>
          <w:szCs w:val="28"/>
        </w:rPr>
        <w:t>5</w:t>
      </w:r>
      <w:r>
        <w:rPr>
          <w:rFonts w:ascii="Times New Roman" w:hAnsi="Times New Roman" w:hint="eastAsia"/>
          <w:bCs/>
          <w:sz w:val="28"/>
          <w:szCs w:val="28"/>
        </w:rPr>
        <w:t>、</w:t>
      </w:r>
      <w:r>
        <w:rPr>
          <w:rFonts w:ascii="Times New Roman" w:hAnsi="Times New Roman"/>
          <w:bCs/>
          <w:sz w:val="28"/>
          <w:szCs w:val="28"/>
        </w:rPr>
        <w:tab/>
      </w:r>
      <w:r>
        <w:rPr>
          <w:rFonts w:ascii="Times New Roman" w:hAnsi="Times New Roman" w:hint="eastAsia"/>
          <w:bCs/>
          <w:sz w:val="28"/>
          <w:szCs w:val="28"/>
        </w:rPr>
        <w:t>涂料与粘结剂</w:t>
      </w:r>
      <w:r>
        <w:rPr>
          <w:rFonts w:ascii="Times New Roman" w:hAnsi="Times New Roman"/>
          <w:bCs/>
          <w:sz w:val="28"/>
          <w:szCs w:val="28"/>
        </w:rPr>
        <w:t xml:space="preserve"> (4 </w:t>
      </w:r>
      <w:r>
        <w:rPr>
          <w:rFonts w:ascii="Times New Roman" w:hAnsi="Times New Roman" w:hint="eastAsia"/>
          <w:bCs/>
          <w:sz w:val="28"/>
          <w:szCs w:val="28"/>
        </w:rPr>
        <w:t>学时</w:t>
      </w:r>
      <w:r>
        <w:rPr>
          <w:rFonts w:ascii="Times New Roman" w:hAnsi="Times New Roman"/>
          <w:bCs/>
          <w:sz w:val="28"/>
          <w:szCs w:val="28"/>
        </w:rPr>
        <w:t>)</w:t>
      </w:r>
    </w:p>
    <w:p w14:paraId="711015A1" w14:textId="77777777" w:rsidR="00A53FFE" w:rsidRDefault="00000000">
      <w:pPr>
        <w:spacing w:line="360" w:lineRule="auto"/>
        <w:ind w:firstLine="420"/>
        <w:rPr>
          <w:rFonts w:ascii="Times New Roman" w:hAnsi="Times New Roman"/>
          <w:bCs/>
          <w:sz w:val="28"/>
          <w:szCs w:val="28"/>
        </w:rPr>
      </w:pPr>
      <w:r>
        <w:rPr>
          <w:rFonts w:ascii="Times New Roman" w:hAnsi="Times New Roman" w:hint="eastAsia"/>
          <w:bCs/>
          <w:sz w:val="28"/>
          <w:szCs w:val="28"/>
        </w:rPr>
        <w:t>包括（</w:t>
      </w:r>
      <w:r>
        <w:rPr>
          <w:rFonts w:ascii="Times New Roman" w:hAnsi="Times New Roman" w:hint="eastAsia"/>
          <w:bCs/>
          <w:sz w:val="28"/>
          <w:szCs w:val="28"/>
        </w:rPr>
        <w:t>1</w:t>
      </w:r>
      <w:r>
        <w:rPr>
          <w:rFonts w:ascii="Times New Roman" w:hAnsi="Times New Roman" w:hint="eastAsia"/>
          <w:bCs/>
          <w:sz w:val="28"/>
          <w:szCs w:val="28"/>
        </w:rPr>
        <w:t>）简介；（</w:t>
      </w:r>
      <w:r>
        <w:rPr>
          <w:rFonts w:ascii="Times New Roman" w:hAnsi="Times New Roman" w:hint="eastAsia"/>
          <w:bCs/>
          <w:sz w:val="28"/>
          <w:szCs w:val="28"/>
        </w:rPr>
        <w:t>2</w:t>
      </w:r>
      <w:r>
        <w:rPr>
          <w:rFonts w:ascii="Times New Roman" w:hAnsi="Times New Roman" w:hint="eastAsia"/>
          <w:bCs/>
          <w:sz w:val="28"/>
          <w:szCs w:val="28"/>
        </w:rPr>
        <w:t>）粘接剂（</w:t>
      </w:r>
      <w:r>
        <w:rPr>
          <w:rFonts w:ascii="Times New Roman" w:hAnsi="Times New Roman" w:hint="eastAsia"/>
          <w:bCs/>
          <w:sz w:val="28"/>
          <w:szCs w:val="28"/>
        </w:rPr>
        <w:t>3</w:t>
      </w:r>
      <w:r>
        <w:rPr>
          <w:rFonts w:ascii="Times New Roman" w:hAnsi="Times New Roman" w:hint="eastAsia"/>
          <w:bCs/>
          <w:sz w:val="28"/>
          <w:szCs w:val="28"/>
        </w:rPr>
        <w:t>）涂料；（</w:t>
      </w:r>
      <w:r>
        <w:rPr>
          <w:rFonts w:ascii="Times New Roman" w:hAnsi="Times New Roman" w:hint="eastAsia"/>
          <w:bCs/>
          <w:sz w:val="28"/>
          <w:szCs w:val="28"/>
        </w:rPr>
        <w:t>4</w:t>
      </w:r>
      <w:r>
        <w:rPr>
          <w:rFonts w:ascii="Times New Roman" w:hAnsi="Times New Roman" w:hint="eastAsia"/>
          <w:bCs/>
          <w:sz w:val="28"/>
          <w:szCs w:val="28"/>
        </w:rPr>
        <w:t>）粘接剂与涂料市场。</w:t>
      </w:r>
    </w:p>
    <w:p w14:paraId="111AA42C" w14:textId="77777777" w:rsidR="00A53FFE" w:rsidRDefault="00000000">
      <w:pPr>
        <w:numPr>
          <w:ilvl w:val="0"/>
          <w:numId w:val="5"/>
        </w:numPr>
        <w:spacing w:line="360" w:lineRule="auto"/>
        <w:rPr>
          <w:rFonts w:ascii="Times New Roman" w:hAnsi="Times New Roman"/>
          <w:bCs/>
          <w:sz w:val="28"/>
          <w:szCs w:val="28"/>
        </w:rPr>
      </w:pPr>
      <w:r>
        <w:rPr>
          <w:rFonts w:ascii="Times New Roman" w:hAnsi="Times New Roman" w:hint="eastAsia"/>
          <w:bCs/>
          <w:sz w:val="28"/>
          <w:szCs w:val="28"/>
        </w:rPr>
        <w:t>功能高分子材料</w:t>
      </w:r>
      <w:r>
        <w:rPr>
          <w:rFonts w:ascii="Times New Roman" w:hAnsi="Times New Roman"/>
          <w:bCs/>
          <w:sz w:val="28"/>
          <w:szCs w:val="28"/>
        </w:rPr>
        <w:t xml:space="preserve"> (4 </w:t>
      </w:r>
      <w:r>
        <w:rPr>
          <w:rFonts w:ascii="Times New Roman" w:hAnsi="Times New Roman" w:hint="eastAsia"/>
          <w:bCs/>
          <w:sz w:val="28"/>
          <w:szCs w:val="28"/>
        </w:rPr>
        <w:t>学时</w:t>
      </w:r>
      <w:r>
        <w:rPr>
          <w:rFonts w:ascii="Times New Roman" w:hAnsi="Times New Roman"/>
          <w:bCs/>
          <w:sz w:val="28"/>
          <w:szCs w:val="28"/>
        </w:rPr>
        <w:t>)</w:t>
      </w:r>
    </w:p>
    <w:p w14:paraId="4618E800" w14:textId="77777777" w:rsidR="00A53FFE" w:rsidRDefault="00000000">
      <w:pPr>
        <w:spacing w:line="360" w:lineRule="auto"/>
        <w:ind w:firstLineChars="200" w:firstLine="560"/>
        <w:rPr>
          <w:rFonts w:ascii="Times New Roman" w:hAnsi="Times New Roman"/>
          <w:bCs/>
          <w:sz w:val="28"/>
          <w:szCs w:val="28"/>
        </w:rPr>
      </w:pPr>
      <w:r>
        <w:rPr>
          <w:rFonts w:ascii="Times New Roman" w:hAnsi="Times New Roman" w:hint="eastAsia"/>
          <w:bCs/>
          <w:sz w:val="28"/>
          <w:szCs w:val="28"/>
        </w:rPr>
        <w:t>包括（</w:t>
      </w:r>
      <w:r>
        <w:rPr>
          <w:rFonts w:ascii="Times New Roman" w:hAnsi="Times New Roman" w:hint="eastAsia"/>
          <w:bCs/>
          <w:sz w:val="28"/>
          <w:szCs w:val="28"/>
        </w:rPr>
        <w:t>1</w:t>
      </w:r>
      <w:r>
        <w:rPr>
          <w:rFonts w:ascii="Times New Roman" w:hAnsi="Times New Roman" w:hint="eastAsia"/>
          <w:bCs/>
          <w:sz w:val="28"/>
          <w:szCs w:val="28"/>
        </w:rPr>
        <w:t>）简介（</w:t>
      </w:r>
      <w:r>
        <w:rPr>
          <w:rFonts w:ascii="Times New Roman" w:hAnsi="Times New Roman" w:hint="eastAsia"/>
          <w:bCs/>
          <w:sz w:val="28"/>
          <w:szCs w:val="28"/>
        </w:rPr>
        <w:t>2</w:t>
      </w:r>
      <w:r>
        <w:rPr>
          <w:rFonts w:ascii="Times New Roman" w:hAnsi="Times New Roman" w:hint="eastAsia"/>
          <w:bCs/>
          <w:sz w:val="28"/>
          <w:szCs w:val="28"/>
        </w:rPr>
        <w:t>）高分子膜材料；（</w:t>
      </w:r>
      <w:r>
        <w:rPr>
          <w:rFonts w:ascii="Times New Roman" w:hAnsi="Times New Roman" w:hint="eastAsia"/>
          <w:bCs/>
          <w:sz w:val="28"/>
          <w:szCs w:val="28"/>
        </w:rPr>
        <w:t>3</w:t>
      </w:r>
      <w:r>
        <w:rPr>
          <w:rFonts w:ascii="Times New Roman" w:hAnsi="Times New Roman" w:hint="eastAsia"/>
          <w:bCs/>
          <w:sz w:val="28"/>
          <w:szCs w:val="28"/>
        </w:rPr>
        <w:t>）吸附分离材料（</w:t>
      </w:r>
      <w:r>
        <w:rPr>
          <w:rFonts w:ascii="Times New Roman" w:hAnsi="Times New Roman" w:hint="eastAsia"/>
          <w:bCs/>
          <w:sz w:val="28"/>
          <w:szCs w:val="28"/>
        </w:rPr>
        <w:t>4</w:t>
      </w:r>
      <w:r>
        <w:rPr>
          <w:rFonts w:ascii="Times New Roman" w:hAnsi="Times New Roman" w:hint="eastAsia"/>
          <w:bCs/>
          <w:sz w:val="28"/>
          <w:szCs w:val="28"/>
        </w:rPr>
        <w:t>）生物医用材料。</w:t>
      </w:r>
    </w:p>
    <w:p w14:paraId="448934CC" w14:textId="77777777" w:rsidR="00A53FFE" w:rsidRDefault="00A53FFE">
      <w:pPr>
        <w:spacing w:line="360" w:lineRule="auto"/>
        <w:rPr>
          <w:rFonts w:ascii="Times New Roman" w:hAnsi="Times New Roman"/>
          <w:bCs/>
          <w:sz w:val="28"/>
          <w:szCs w:val="28"/>
        </w:rPr>
      </w:pPr>
    </w:p>
    <w:p w14:paraId="5EBB460E" w14:textId="77777777" w:rsidR="00A53FFE" w:rsidRPr="00500667" w:rsidRDefault="00000000">
      <w:pPr>
        <w:numPr>
          <w:ilvl w:val="0"/>
          <w:numId w:val="1"/>
        </w:numPr>
        <w:spacing w:beforeLines="100" w:before="312" w:line="360" w:lineRule="auto"/>
        <w:rPr>
          <w:rFonts w:ascii="Times New Roman" w:eastAsia="仿宋" w:hAnsi="Times New Roman"/>
          <w:b/>
          <w:sz w:val="32"/>
          <w:szCs w:val="32"/>
        </w:rPr>
      </w:pPr>
      <w:r w:rsidRPr="00500667">
        <w:rPr>
          <w:rFonts w:ascii="Times New Roman" w:eastAsia="仿宋" w:hAnsi="Times New Roman"/>
          <w:b/>
          <w:sz w:val="32"/>
          <w:szCs w:val="32"/>
        </w:rPr>
        <w:t>课程目标对应的教学内容</w:t>
      </w:r>
    </w:p>
    <w:p w14:paraId="517B8005" w14:textId="77777777" w:rsidR="00A53FFE" w:rsidRDefault="00000000">
      <w:pPr>
        <w:spacing w:beforeLines="100" w:before="312" w:line="360" w:lineRule="auto"/>
        <w:ind w:firstLineChars="300" w:firstLine="843"/>
        <w:rPr>
          <w:rFonts w:ascii="Times New Roman" w:eastAsia="仿宋" w:hAnsi="Times New Roman"/>
          <w:b/>
          <w:sz w:val="28"/>
          <w:szCs w:val="28"/>
        </w:rPr>
      </w:pPr>
      <w:r>
        <w:rPr>
          <w:rFonts w:ascii="Times New Roman" w:eastAsia="仿宋" w:hAnsi="Times New Roman" w:hint="eastAsia"/>
          <w:b/>
          <w:sz w:val="28"/>
          <w:szCs w:val="28"/>
        </w:rPr>
        <w:t>本课程一课堂教学与拓展学习相结合，课堂教学内容以材料类别分章节，每一章包含了材料各类共性、结构与性能、材料合成方法、加工方法、应用等内容。拓展学习学生以专题形式进行课外调研和资料阅读。课程目标穿插于各个部分和各种形式的学习之中。</w:t>
      </w:r>
    </w:p>
    <w:p w14:paraId="09EB201A" w14:textId="77777777" w:rsidR="00A53FFE" w:rsidRDefault="00000000">
      <w:pPr>
        <w:tabs>
          <w:tab w:val="left" w:pos="420"/>
        </w:tabs>
        <w:spacing w:beforeLines="100" w:before="312" w:line="360" w:lineRule="auto"/>
        <w:ind w:firstLineChars="200" w:firstLine="560"/>
        <w:rPr>
          <w:rFonts w:ascii="Times New Roman" w:eastAsia="仿宋" w:hAnsi="Times New Roman"/>
          <w:sz w:val="28"/>
          <w:szCs w:val="28"/>
        </w:rPr>
      </w:pPr>
      <w:r>
        <w:rPr>
          <w:rFonts w:ascii="Times New Roman" w:eastAsia="仿宋" w:hAnsi="Times New Roman"/>
          <w:sz w:val="28"/>
          <w:szCs w:val="28"/>
        </w:rPr>
        <w:t>课程目标</w:t>
      </w:r>
      <w:r>
        <w:rPr>
          <w:rFonts w:ascii="Times New Roman" w:eastAsia="仿宋" w:hAnsi="Times New Roman"/>
          <w:sz w:val="28"/>
          <w:szCs w:val="28"/>
        </w:rPr>
        <w:t>1</w:t>
      </w:r>
      <w:r>
        <w:rPr>
          <w:rFonts w:ascii="Times New Roman" w:eastAsia="仿宋" w:hAnsi="Times New Roman" w:hint="eastAsia"/>
          <w:sz w:val="28"/>
          <w:szCs w:val="28"/>
        </w:rPr>
        <w:t>：对应于教学内容第一章至第六章中关于材料结构与</w:t>
      </w:r>
      <w:r>
        <w:rPr>
          <w:rFonts w:ascii="Times New Roman" w:eastAsia="仿宋" w:hAnsi="Times New Roman" w:hint="eastAsia"/>
          <w:sz w:val="28"/>
          <w:szCs w:val="28"/>
        </w:rPr>
        <w:lastRenderedPageBreak/>
        <w:t>性能及高分子材料制备及加工方法、高分子材料设计与应用方面的内容。</w:t>
      </w:r>
    </w:p>
    <w:p w14:paraId="1C3B4895" w14:textId="77777777" w:rsidR="00A53FFE" w:rsidRDefault="00000000">
      <w:pPr>
        <w:tabs>
          <w:tab w:val="left" w:pos="420"/>
        </w:tabs>
        <w:spacing w:beforeLines="100" w:before="312" w:line="360" w:lineRule="auto"/>
        <w:rPr>
          <w:rFonts w:ascii="Times New Roman" w:eastAsia="仿宋" w:hAnsi="Times New Roman"/>
          <w:sz w:val="28"/>
          <w:szCs w:val="28"/>
        </w:rPr>
      </w:pPr>
      <w:r>
        <w:rPr>
          <w:rFonts w:ascii="Times New Roman" w:eastAsia="仿宋" w:hAnsi="Times New Roman" w:hint="eastAsia"/>
          <w:sz w:val="28"/>
          <w:szCs w:val="28"/>
        </w:rPr>
        <w:t xml:space="preserve">    </w:t>
      </w:r>
      <w:r>
        <w:rPr>
          <w:rFonts w:ascii="Times New Roman" w:eastAsia="仿宋" w:hAnsi="Times New Roman" w:hint="eastAsia"/>
          <w:sz w:val="28"/>
          <w:szCs w:val="28"/>
        </w:rPr>
        <w:t>课程目标</w:t>
      </w:r>
      <w:r>
        <w:rPr>
          <w:rFonts w:ascii="Times New Roman" w:eastAsia="仿宋" w:hAnsi="Times New Roman" w:hint="eastAsia"/>
          <w:sz w:val="28"/>
          <w:szCs w:val="28"/>
        </w:rPr>
        <w:t>2</w:t>
      </w:r>
      <w:r>
        <w:rPr>
          <w:rFonts w:ascii="Times New Roman" w:eastAsia="仿宋" w:hAnsi="Times New Roman" w:hint="eastAsia"/>
          <w:sz w:val="28"/>
          <w:szCs w:val="28"/>
        </w:rPr>
        <w:t>：对应于各章中所有内容的外文表述以及课程拓展学习，了解高分子材料应用的国内外发展状况以及高分子材料应用中存在的相关经济技术分析和环境分析，做到对高分子材料应用国内外发展趋势的基本了解，在此基础上写出相应的课程学习报告。</w:t>
      </w:r>
    </w:p>
    <w:p w14:paraId="295C4C61" w14:textId="77777777" w:rsidR="00A53FFE" w:rsidRDefault="00000000">
      <w:pPr>
        <w:numPr>
          <w:ilvl w:val="0"/>
          <w:numId w:val="1"/>
        </w:numPr>
        <w:spacing w:beforeLines="100" w:before="312" w:line="360" w:lineRule="auto"/>
        <w:rPr>
          <w:rFonts w:ascii="Times New Roman" w:eastAsia="仿宋" w:hAnsi="Times New Roman"/>
          <w:b/>
          <w:sz w:val="28"/>
          <w:szCs w:val="28"/>
        </w:rPr>
      </w:pPr>
      <w:r w:rsidRPr="00500667">
        <w:rPr>
          <w:rFonts w:ascii="Times New Roman" w:eastAsia="仿宋" w:hAnsi="Times New Roman"/>
          <w:b/>
          <w:sz w:val="32"/>
          <w:szCs w:val="32"/>
        </w:rPr>
        <w:t>考核方式及成绩评定标准</w:t>
      </w:r>
    </w:p>
    <w:p w14:paraId="54EAED51" w14:textId="77777777" w:rsidR="00A53FFE" w:rsidRDefault="00000000">
      <w:pPr>
        <w:numPr>
          <w:ilvl w:val="0"/>
          <w:numId w:val="6"/>
        </w:numPr>
        <w:spacing w:beforeLines="50" w:before="156" w:line="360" w:lineRule="auto"/>
        <w:rPr>
          <w:rFonts w:ascii="Times New Roman" w:eastAsia="仿宋" w:hAnsi="Times New Roman"/>
          <w:bCs/>
          <w:color w:val="FF0000"/>
          <w:sz w:val="28"/>
          <w:szCs w:val="28"/>
        </w:rPr>
      </w:pPr>
      <w:r>
        <w:rPr>
          <w:rFonts w:ascii="Times New Roman" w:eastAsia="仿宋" w:hAnsi="Times New Roman" w:hint="eastAsia"/>
          <w:b/>
          <w:sz w:val="28"/>
          <w:szCs w:val="28"/>
        </w:rPr>
        <w:t>课程</w:t>
      </w:r>
      <w:r>
        <w:rPr>
          <w:rFonts w:ascii="Times New Roman" w:eastAsia="仿宋" w:hAnsi="Times New Roman"/>
          <w:b/>
          <w:sz w:val="28"/>
          <w:szCs w:val="28"/>
        </w:rPr>
        <w:t>考核方式</w:t>
      </w:r>
    </w:p>
    <w:p w14:paraId="539F3296" w14:textId="77777777" w:rsidR="00A53FFE" w:rsidRDefault="00000000">
      <w:pPr>
        <w:tabs>
          <w:tab w:val="left" w:pos="420"/>
        </w:tabs>
        <w:spacing w:line="560" w:lineRule="exact"/>
        <w:ind w:firstLineChars="200" w:firstLine="560"/>
        <w:rPr>
          <w:rFonts w:ascii="Times New Roman" w:eastAsia="仿宋" w:hAnsi="Times New Roman"/>
          <w:b/>
          <w:sz w:val="28"/>
          <w:szCs w:val="28"/>
        </w:rPr>
      </w:pPr>
      <w:r>
        <w:rPr>
          <w:rFonts w:ascii="Times New Roman" w:eastAsia="仿宋" w:hAnsi="Times New Roman" w:hint="eastAsia"/>
          <w:bCs/>
          <w:sz w:val="28"/>
          <w:szCs w:val="28"/>
        </w:rPr>
        <w:t>课程考核包括平时作业和期末考试两个等部分，</w:t>
      </w:r>
      <w:r>
        <w:rPr>
          <w:rFonts w:ascii="Times New Roman" w:eastAsia="仿宋" w:hAnsi="Times New Roman" w:hint="eastAsia"/>
          <w:b/>
          <w:sz w:val="28"/>
          <w:szCs w:val="28"/>
        </w:rPr>
        <w:t>各部分的比例分别如下：</w:t>
      </w:r>
      <w:r>
        <w:rPr>
          <w:rFonts w:ascii="Times New Roman" w:eastAsia="仿宋" w:hAnsi="Times New Roman" w:hint="eastAsia"/>
          <w:b/>
          <w:sz w:val="28"/>
          <w:szCs w:val="28"/>
        </w:rPr>
        <w:t xml:space="preserve"> </w:t>
      </w:r>
    </w:p>
    <w:tbl>
      <w:tblPr>
        <w:tblW w:w="5123" w:type="pct"/>
        <w:tblLook w:val="04A0" w:firstRow="1" w:lastRow="0" w:firstColumn="1" w:lastColumn="0" w:noHBand="0" w:noVBand="1"/>
      </w:tblPr>
      <w:tblGrid>
        <w:gridCol w:w="779"/>
        <w:gridCol w:w="4136"/>
        <w:gridCol w:w="2745"/>
        <w:gridCol w:w="840"/>
      </w:tblGrid>
      <w:tr w:rsidR="00A53FFE" w14:paraId="69344C97" w14:textId="77777777">
        <w:trPr>
          <w:trHeight w:val="270"/>
        </w:trPr>
        <w:tc>
          <w:tcPr>
            <w:tcW w:w="4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48F7E" w14:textId="77777777" w:rsidR="00A53FFE" w:rsidRDefault="00000000">
            <w:pPr>
              <w:widowControl/>
              <w:spacing w:line="520" w:lineRule="exact"/>
              <w:jc w:val="center"/>
              <w:rPr>
                <w:rFonts w:ascii="Times New Roman" w:eastAsia="仿宋" w:hAnsi="Times New Roman"/>
                <w:b/>
                <w:color w:val="000000"/>
                <w:kern w:val="0"/>
                <w:sz w:val="28"/>
                <w:szCs w:val="28"/>
              </w:rPr>
            </w:pPr>
            <w:r>
              <w:rPr>
                <w:rFonts w:ascii="Times New Roman" w:eastAsia="仿宋" w:hAnsi="Times New Roman" w:hint="eastAsia"/>
                <w:b/>
                <w:color w:val="000000"/>
                <w:kern w:val="0"/>
                <w:sz w:val="28"/>
                <w:szCs w:val="28"/>
              </w:rPr>
              <w:t>序号</w:t>
            </w:r>
          </w:p>
        </w:tc>
        <w:tc>
          <w:tcPr>
            <w:tcW w:w="1693" w:type="pct"/>
            <w:tcBorders>
              <w:top w:val="single" w:sz="4" w:space="0" w:color="auto"/>
              <w:left w:val="nil"/>
              <w:bottom w:val="single" w:sz="4" w:space="0" w:color="auto"/>
              <w:right w:val="single" w:sz="4" w:space="0" w:color="auto"/>
            </w:tcBorders>
            <w:shd w:val="clear" w:color="auto" w:fill="auto"/>
            <w:noWrap/>
            <w:vAlign w:val="center"/>
          </w:tcPr>
          <w:p w14:paraId="35E196F0" w14:textId="77777777" w:rsidR="00A53FFE" w:rsidRDefault="00000000">
            <w:pPr>
              <w:widowControl/>
              <w:spacing w:line="520" w:lineRule="exact"/>
              <w:jc w:val="center"/>
              <w:rPr>
                <w:rFonts w:ascii="Times New Roman" w:eastAsia="仿宋" w:hAnsi="Times New Roman"/>
                <w:b/>
                <w:color w:val="000000"/>
                <w:kern w:val="0"/>
                <w:sz w:val="28"/>
                <w:szCs w:val="28"/>
              </w:rPr>
            </w:pPr>
            <w:r>
              <w:rPr>
                <w:rFonts w:ascii="Times New Roman" w:eastAsia="仿宋" w:hAnsi="Times New Roman" w:hint="eastAsia"/>
                <w:b/>
                <w:color w:val="000000"/>
                <w:kern w:val="0"/>
                <w:sz w:val="28"/>
                <w:szCs w:val="28"/>
              </w:rPr>
              <w:t>考核方式</w:t>
            </w:r>
          </w:p>
        </w:tc>
        <w:tc>
          <w:tcPr>
            <w:tcW w:w="1614" w:type="pct"/>
            <w:tcBorders>
              <w:top w:val="single" w:sz="4" w:space="0" w:color="auto"/>
              <w:left w:val="nil"/>
              <w:bottom w:val="single" w:sz="4" w:space="0" w:color="auto"/>
              <w:right w:val="single" w:sz="4" w:space="0" w:color="auto"/>
            </w:tcBorders>
            <w:shd w:val="clear" w:color="auto" w:fill="auto"/>
            <w:noWrap/>
            <w:vAlign w:val="center"/>
          </w:tcPr>
          <w:p w14:paraId="2A683793" w14:textId="77777777" w:rsidR="00A53FFE" w:rsidRDefault="00000000">
            <w:pPr>
              <w:widowControl/>
              <w:spacing w:line="520" w:lineRule="exact"/>
              <w:jc w:val="center"/>
              <w:rPr>
                <w:rFonts w:ascii="Times New Roman" w:eastAsia="仿宋" w:hAnsi="Times New Roman"/>
                <w:b/>
                <w:color w:val="000000"/>
                <w:kern w:val="0"/>
                <w:sz w:val="28"/>
                <w:szCs w:val="28"/>
              </w:rPr>
            </w:pPr>
            <w:r>
              <w:rPr>
                <w:rFonts w:ascii="Times New Roman" w:eastAsia="仿宋" w:hAnsi="Times New Roman"/>
                <w:b/>
                <w:color w:val="000000"/>
                <w:kern w:val="0"/>
                <w:sz w:val="28"/>
                <w:szCs w:val="28"/>
              </w:rPr>
              <w:t>所占</w:t>
            </w:r>
            <w:r>
              <w:rPr>
                <w:rFonts w:ascii="Times New Roman" w:eastAsia="仿宋" w:hAnsi="Times New Roman" w:hint="eastAsia"/>
                <w:b/>
                <w:color w:val="000000"/>
                <w:kern w:val="0"/>
                <w:sz w:val="28"/>
                <w:szCs w:val="28"/>
              </w:rPr>
              <w:t>成绩</w:t>
            </w:r>
            <w:r>
              <w:rPr>
                <w:rFonts w:ascii="Times New Roman" w:eastAsia="仿宋" w:hAnsi="Times New Roman"/>
                <w:b/>
                <w:color w:val="000000"/>
                <w:kern w:val="0"/>
                <w:sz w:val="28"/>
                <w:szCs w:val="28"/>
              </w:rPr>
              <w:t>比例</w:t>
            </w:r>
            <w:r>
              <w:rPr>
                <w:rFonts w:ascii="Times New Roman" w:eastAsia="仿宋" w:hAnsi="Times New Roman" w:hint="eastAsia"/>
                <w:b/>
                <w:color w:val="000000"/>
                <w:kern w:val="0"/>
                <w:sz w:val="28"/>
                <w:szCs w:val="28"/>
              </w:rPr>
              <w:t>（</w:t>
            </w:r>
            <w:r>
              <w:rPr>
                <w:rFonts w:ascii="Times New Roman" w:eastAsia="仿宋" w:hAnsi="Times New Roman" w:hint="eastAsia"/>
                <w:b/>
                <w:color w:val="000000"/>
                <w:kern w:val="0"/>
                <w:sz w:val="28"/>
                <w:szCs w:val="28"/>
              </w:rPr>
              <w:t>%</w:t>
            </w:r>
            <w:r>
              <w:rPr>
                <w:rFonts w:ascii="Times New Roman" w:eastAsia="仿宋" w:hAnsi="Times New Roman" w:hint="eastAsia"/>
                <w:b/>
                <w:color w:val="000000"/>
                <w:kern w:val="0"/>
                <w:sz w:val="28"/>
                <w:szCs w:val="28"/>
              </w:rPr>
              <w:t>）</w:t>
            </w:r>
          </w:p>
        </w:tc>
        <w:tc>
          <w:tcPr>
            <w:tcW w:w="1233" w:type="pct"/>
            <w:tcBorders>
              <w:top w:val="single" w:sz="4" w:space="0" w:color="auto"/>
              <w:left w:val="nil"/>
              <w:bottom w:val="single" w:sz="4" w:space="0" w:color="auto"/>
              <w:right w:val="single" w:sz="4" w:space="0" w:color="auto"/>
            </w:tcBorders>
          </w:tcPr>
          <w:p w14:paraId="7B28D9B1" w14:textId="77777777" w:rsidR="00A53FFE" w:rsidRDefault="00000000">
            <w:pPr>
              <w:widowControl/>
              <w:spacing w:line="520" w:lineRule="exact"/>
              <w:jc w:val="center"/>
              <w:rPr>
                <w:rFonts w:ascii="Times New Roman" w:eastAsia="仿宋" w:hAnsi="Times New Roman"/>
                <w:b/>
                <w:color w:val="000000"/>
                <w:kern w:val="0"/>
                <w:sz w:val="28"/>
                <w:szCs w:val="28"/>
              </w:rPr>
            </w:pPr>
            <w:r>
              <w:rPr>
                <w:rFonts w:ascii="Times New Roman" w:eastAsia="仿宋" w:hAnsi="Times New Roman" w:hint="eastAsia"/>
                <w:b/>
                <w:color w:val="000000"/>
                <w:kern w:val="0"/>
                <w:sz w:val="28"/>
                <w:szCs w:val="28"/>
              </w:rPr>
              <w:t>对应</w:t>
            </w:r>
            <w:r>
              <w:rPr>
                <w:rFonts w:ascii="Times New Roman" w:eastAsia="仿宋" w:hAnsi="Times New Roman"/>
                <w:b/>
                <w:color w:val="000000"/>
                <w:kern w:val="0"/>
                <w:sz w:val="28"/>
                <w:szCs w:val="28"/>
              </w:rPr>
              <w:t>课程目标</w:t>
            </w:r>
          </w:p>
        </w:tc>
      </w:tr>
      <w:tr w:rsidR="00A53FFE" w14:paraId="6137650C" w14:textId="77777777">
        <w:trPr>
          <w:trHeight w:val="558"/>
        </w:trPr>
        <w:tc>
          <w:tcPr>
            <w:tcW w:w="458" w:type="pct"/>
            <w:tcBorders>
              <w:top w:val="nil"/>
              <w:left w:val="single" w:sz="4" w:space="0" w:color="auto"/>
              <w:bottom w:val="single" w:sz="4" w:space="0" w:color="auto"/>
              <w:right w:val="single" w:sz="4" w:space="0" w:color="auto"/>
            </w:tcBorders>
            <w:shd w:val="clear" w:color="auto" w:fill="auto"/>
            <w:noWrap/>
          </w:tcPr>
          <w:p w14:paraId="166B2F46" w14:textId="77777777" w:rsidR="00A53FFE" w:rsidRDefault="00000000">
            <w:pPr>
              <w:spacing w:line="360" w:lineRule="auto"/>
              <w:jc w:val="center"/>
              <w:rPr>
                <w:rFonts w:ascii="Times New Roman" w:eastAsia="仿宋" w:hAnsi="Times New Roman"/>
                <w:color w:val="FF0000"/>
                <w:sz w:val="28"/>
                <w:szCs w:val="28"/>
              </w:rPr>
            </w:pPr>
            <w:r>
              <w:rPr>
                <w:rFonts w:ascii="Times New Roman" w:eastAsia="仿宋" w:hAnsi="Times New Roman" w:hint="eastAsia"/>
                <w:color w:val="FF0000"/>
                <w:sz w:val="28"/>
                <w:szCs w:val="28"/>
              </w:rPr>
              <w:t>1</w:t>
            </w:r>
          </w:p>
        </w:tc>
        <w:tc>
          <w:tcPr>
            <w:tcW w:w="1693" w:type="pct"/>
            <w:tcBorders>
              <w:top w:val="nil"/>
              <w:left w:val="nil"/>
              <w:bottom w:val="single" w:sz="4" w:space="0" w:color="auto"/>
              <w:right w:val="single" w:sz="4" w:space="0" w:color="auto"/>
            </w:tcBorders>
            <w:shd w:val="clear" w:color="auto" w:fill="auto"/>
            <w:noWrap/>
            <w:vAlign w:val="center"/>
          </w:tcPr>
          <w:p w14:paraId="290151EB" w14:textId="77777777" w:rsidR="00A53FFE" w:rsidRDefault="00000000">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平时作业</w:t>
            </w:r>
            <w:r>
              <w:rPr>
                <w:rFonts w:ascii="Times New Roman" w:eastAsia="仿宋" w:hAnsi="Times New Roman" w:hint="eastAsia"/>
                <w:color w:val="000000"/>
                <w:sz w:val="28"/>
                <w:szCs w:val="28"/>
              </w:rPr>
              <w:t>，案例分析及课程报告</w:t>
            </w:r>
          </w:p>
        </w:tc>
        <w:tc>
          <w:tcPr>
            <w:tcW w:w="1614" w:type="pct"/>
            <w:tcBorders>
              <w:top w:val="nil"/>
              <w:left w:val="nil"/>
              <w:bottom w:val="single" w:sz="4" w:space="0" w:color="auto"/>
              <w:right w:val="single" w:sz="4" w:space="0" w:color="auto"/>
            </w:tcBorders>
            <w:shd w:val="clear" w:color="auto" w:fill="auto"/>
            <w:noWrap/>
            <w:vAlign w:val="center"/>
          </w:tcPr>
          <w:p w14:paraId="32B074C5" w14:textId="77777777" w:rsidR="00A53FFE" w:rsidRDefault="00000000">
            <w:pPr>
              <w:widowControl/>
              <w:spacing w:line="520" w:lineRule="exact"/>
              <w:jc w:val="left"/>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50%</w:t>
            </w:r>
          </w:p>
        </w:tc>
        <w:tc>
          <w:tcPr>
            <w:tcW w:w="1233" w:type="pct"/>
            <w:tcBorders>
              <w:top w:val="nil"/>
              <w:left w:val="nil"/>
              <w:bottom w:val="single" w:sz="4" w:space="0" w:color="auto"/>
              <w:right w:val="single" w:sz="4" w:space="0" w:color="auto"/>
            </w:tcBorders>
          </w:tcPr>
          <w:p w14:paraId="367C7F96" w14:textId="77777777" w:rsidR="00A53FFE" w:rsidRDefault="00000000">
            <w:pPr>
              <w:widowControl/>
              <w:spacing w:line="520" w:lineRule="exact"/>
              <w:jc w:val="left"/>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分别对于目标</w:t>
            </w:r>
            <w:r>
              <w:rPr>
                <w:rFonts w:ascii="Times New Roman" w:eastAsia="仿宋" w:hAnsi="Times New Roman" w:hint="eastAsia"/>
                <w:color w:val="000000"/>
                <w:kern w:val="0"/>
                <w:sz w:val="28"/>
                <w:szCs w:val="28"/>
              </w:rPr>
              <w:t>1</w:t>
            </w:r>
            <w:r>
              <w:rPr>
                <w:rFonts w:ascii="Times New Roman" w:eastAsia="仿宋" w:hAnsi="Times New Roman" w:hint="eastAsia"/>
                <w:color w:val="000000"/>
                <w:kern w:val="0"/>
                <w:sz w:val="28"/>
                <w:szCs w:val="28"/>
              </w:rPr>
              <w:t>，</w:t>
            </w:r>
            <w:r>
              <w:rPr>
                <w:rFonts w:ascii="Times New Roman" w:eastAsia="仿宋" w:hAnsi="Times New Roman" w:hint="eastAsia"/>
                <w:color w:val="000000"/>
                <w:kern w:val="0"/>
                <w:sz w:val="28"/>
                <w:szCs w:val="28"/>
              </w:rPr>
              <w:t>2</w:t>
            </w:r>
            <w:r>
              <w:rPr>
                <w:rFonts w:ascii="Times New Roman" w:eastAsia="仿宋" w:hAnsi="Times New Roman" w:hint="eastAsia"/>
                <w:color w:val="000000"/>
                <w:kern w:val="0"/>
                <w:sz w:val="28"/>
                <w:szCs w:val="28"/>
              </w:rPr>
              <w:t>，</w:t>
            </w:r>
            <w:r>
              <w:rPr>
                <w:rFonts w:ascii="Times New Roman" w:eastAsia="仿宋" w:hAnsi="Times New Roman" w:hint="eastAsia"/>
                <w:color w:val="000000"/>
                <w:kern w:val="0"/>
                <w:sz w:val="28"/>
                <w:szCs w:val="28"/>
              </w:rPr>
              <w:t>3</w:t>
            </w:r>
          </w:p>
        </w:tc>
      </w:tr>
      <w:tr w:rsidR="00A53FFE" w14:paraId="48A61586" w14:textId="77777777">
        <w:trPr>
          <w:trHeight w:val="558"/>
        </w:trPr>
        <w:tc>
          <w:tcPr>
            <w:tcW w:w="458" w:type="pct"/>
            <w:tcBorders>
              <w:top w:val="single" w:sz="4" w:space="0" w:color="auto"/>
              <w:left w:val="single" w:sz="4" w:space="0" w:color="auto"/>
              <w:bottom w:val="single" w:sz="4" w:space="0" w:color="auto"/>
              <w:right w:val="single" w:sz="4" w:space="0" w:color="auto"/>
            </w:tcBorders>
            <w:shd w:val="clear" w:color="auto" w:fill="auto"/>
            <w:noWrap/>
          </w:tcPr>
          <w:p w14:paraId="252C691C" w14:textId="77777777" w:rsidR="00A53FFE" w:rsidRDefault="00000000">
            <w:pPr>
              <w:spacing w:line="360" w:lineRule="auto"/>
              <w:jc w:val="center"/>
              <w:rPr>
                <w:rFonts w:ascii="Times New Roman" w:eastAsia="仿宋" w:hAnsi="Times New Roman"/>
                <w:color w:val="FF0000"/>
                <w:sz w:val="28"/>
                <w:szCs w:val="28"/>
              </w:rPr>
            </w:pPr>
            <w:r>
              <w:rPr>
                <w:rFonts w:ascii="Times New Roman" w:eastAsia="仿宋" w:hAnsi="Times New Roman"/>
                <w:color w:val="FF0000"/>
                <w:sz w:val="28"/>
                <w:szCs w:val="28"/>
              </w:rPr>
              <w:t>2</w:t>
            </w:r>
          </w:p>
        </w:tc>
        <w:tc>
          <w:tcPr>
            <w:tcW w:w="1693" w:type="pct"/>
            <w:tcBorders>
              <w:top w:val="single" w:sz="4" w:space="0" w:color="auto"/>
              <w:left w:val="nil"/>
              <w:bottom w:val="single" w:sz="4" w:space="0" w:color="auto"/>
              <w:right w:val="single" w:sz="4" w:space="0" w:color="auto"/>
            </w:tcBorders>
            <w:shd w:val="clear" w:color="auto" w:fill="auto"/>
            <w:noWrap/>
            <w:vAlign w:val="center"/>
          </w:tcPr>
          <w:p w14:paraId="33C9124B" w14:textId="77777777" w:rsidR="00A53FFE" w:rsidRDefault="00000000">
            <w:pPr>
              <w:spacing w:line="360" w:lineRule="auto"/>
              <w:jc w:val="center"/>
              <w:rPr>
                <w:rFonts w:ascii="Times New Roman" w:eastAsia="仿宋" w:hAnsi="Times New Roman"/>
                <w:color w:val="000000"/>
                <w:sz w:val="28"/>
                <w:szCs w:val="28"/>
              </w:rPr>
            </w:pPr>
            <w:r>
              <w:rPr>
                <w:rFonts w:ascii="Times New Roman" w:eastAsia="仿宋" w:hAnsi="Times New Roman"/>
                <w:color w:val="000000"/>
                <w:sz w:val="28"/>
                <w:szCs w:val="28"/>
              </w:rPr>
              <w:t>期末考试</w:t>
            </w:r>
          </w:p>
        </w:tc>
        <w:tc>
          <w:tcPr>
            <w:tcW w:w="1614" w:type="pct"/>
            <w:tcBorders>
              <w:top w:val="single" w:sz="4" w:space="0" w:color="auto"/>
              <w:left w:val="nil"/>
              <w:bottom w:val="single" w:sz="4" w:space="0" w:color="auto"/>
              <w:right w:val="single" w:sz="4" w:space="0" w:color="auto"/>
            </w:tcBorders>
            <w:shd w:val="clear" w:color="auto" w:fill="auto"/>
            <w:noWrap/>
            <w:vAlign w:val="center"/>
          </w:tcPr>
          <w:p w14:paraId="43CF86C9" w14:textId="77777777" w:rsidR="00A53FFE" w:rsidRDefault="00000000">
            <w:pPr>
              <w:widowControl/>
              <w:spacing w:line="520" w:lineRule="exact"/>
              <w:jc w:val="left"/>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50%</w:t>
            </w:r>
          </w:p>
        </w:tc>
        <w:tc>
          <w:tcPr>
            <w:tcW w:w="1233" w:type="pct"/>
            <w:tcBorders>
              <w:top w:val="single" w:sz="4" w:space="0" w:color="auto"/>
              <w:left w:val="nil"/>
              <w:bottom w:val="single" w:sz="4" w:space="0" w:color="auto"/>
              <w:right w:val="single" w:sz="4" w:space="0" w:color="auto"/>
            </w:tcBorders>
          </w:tcPr>
          <w:p w14:paraId="0B72A810" w14:textId="77777777" w:rsidR="00A53FFE" w:rsidRDefault="00000000">
            <w:pPr>
              <w:widowControl/>
              <w:spacing w:line="520" w:lineRule="exact"/>
              <w:jc w:val="left"/>
              <w:rPr>
                <w:rFonts w:ascii="Times New Roman" w:eastAsia="仿宋" w:hAnsi="Times New Roman"/>
                <w:color w:val="000000"/>
                <w:kern w:val="0"/>
                <w:sz w:val="28"/>
                <w:szCs w:val="28"/>
              </w:rPr>
            </w:pPr>
            <w:r>
              <w:rPr>
                <w:rFonts w:ascii="Times New Roman" w:eastAsia="仿宋" w:hAnsi="Times New Roman" w:hint="eastAsia"/>
                <w:color w:val="000000"/>
                <w:kern w:val="0"/>
                <w:sz w:val="28"/>
                <w:szCs w:val="28"/>
              </w:rPr>
              <w:t>支撑课程目标</w:t>
            </w:r>
            <w:r>
              <w:rPr>
                <w:rFonts w:ascii="Times New Roman" w:eastAsia="仿宋" w:hAnsi="Times New Roman" w:hint="eastAsia"/>
                <w:color w:val="000000"/>
                <w:kern w:val="0"/>
                <w:sz w:val="28"/>
                <w:szCs w:val="28"/>
              </w:rPr>
              <w:t>1</w:t>
            </w:r>
            <w:r>
              <w:rPr>
                <w:rFonts w:ascii="Times New Roman" w:eastAsia="仿宋" w:hAnsi="Times New Roman" w:hint="eastAsia"/>
                <w:color w:val="000000"/>
                <w:kern w:val="0"/>
                <w:sz w:val="28"/>
                <w:szCs w:val="28"/>
              </w:rPr>
              <w:t>和</w:t>
            </w:r>
            <w:r>
              <w:rPr>
                <w:rFonts w:ascii="Times New Roman" w:eastAsia="仿宋" w:hAnsi="Times New Roman" w:hint="eastAsia"/>
                <w:color w:val="000000"/>
                <w:kern w:val="0"/>
                <w:sz w:val="28"/>
                <w:szCs w:val="28"/>
              </w:rPr>
              <w:t>2</w:t>
            </w:r>
          </w:p>
        </w:tc>
      </w:tr>
    </w:tbl>
    <w:p w14:paraId="269499DC" w14:textId="77777777" w:rsidR="00A53FFE" w:rsidRDefault="00000000">
      <w:pPr>
        <w:numPr>
          <w:ilvl w:val="0"/>
          <w:numId w:val="6"/>
        </w:numPr>
        <w:spacing w:beforeLines="50" w:before="156" w:line="360" w:lineRule="auto"/>
        <w:rPr>
          <w:rFonts w:ascii="Times New Roman" w:eastAsia="仿宋" w:hAnsi="Times New Roman"/>
          <w:bCs/>
          <w:color w:val="FF0000"/>
          <w:sz w:val="28"/>
          <w:szCs w:val="28"/>
        </w:rPr>
      </w:pPr>
      <w:r>
        <w:rPr>
          <w:rFonts w:ascii="Times New Roman" w:eastAsia="仿宋" w:hAnsi="Times New Roman" w:hint="eastAsia"/>
          <w:b/>
          <w:sz w:val="28"/>
          <w:szCs w:val="28"/>
        </w:rPr>
        <w:lastRenderedPageBreak/>
        <w:t>评分标准</w:t>
      </w:r>
    </w:p>
    <w:p w14:paraId="2DDF6125" w14:textId="77777777" w:rsidR="00A53FFE" w:rsidRDefault="00000000">
      <w:pPr>
        <w:spacing w:beforeLines="50" w:before="156" w:afterLines="50" w:after="156" w:line="360" w:lineRule="auto"/>
        <w:ind w:firstLineChars="200" w:firstLine="562"/>
        <w:rPr>
          <w:rFonts w:ascii="Times New Roman" w:eastAsia="仿宋" w:hAnsi="Times New Roman"/>
          <w:b/>
          <w:sz w:val="28"/>
          <w:szCs w:val="28"/>
        </w:rPr>
      </w:pPr>
      <w:r>
        <w:rPr>
          <w:rFonts w:ascii="Times New Roman" w:eastAsia="仿宋" w:hAnsi="Times New Roman"/>
          <w:b/>
          <w:sz w:val="28"/>
          <w:szCs w:val="28"/>
        </w:rPr>
        <w:t>各项成绩构成评分标准如下</w:t>
      </w:r>
      <w:r>
        <w:rPr>
          <w:rFonts w:ascii="Times New Roman" w:eastAsia="仿宋" w:hAnsi="Times New Roman" w:hint="eastAsia"/>
          <w:b/>
          <w:sz w:val="28"/>
          <w:szCs w:val="28"/>
        </w:rPr>
        <w:t>：</w:t>
      </w:r>
    </w:p>
    <w:p w14:paraId="6D9E8235" w14:textId="77777777" w:rsidR="00A53FFE" w:rsidRDefault="00000000">
      <w:pPr>
        <w:pStyle w:val="af0"/>
        <w:numPr>
          <w:ilvl w:val="0"/>
          <w:numId w:val="7"/>
        </w:numPr>
        <w:adjustRightInd w:val="0"/>
        <w:snapToGrid w:val="0"/>
        <w:spacing w:line="360" w:lineRule="auto"/>
        <w:ind w:left="0" w:firstLineChars="0" w:firstLine="0"/>
        <w:rPr>
          <w:rFonts w:ascii="Times New Roman" w:eastAsia="仿宋" w:hAnsi="Times New Roman"/>
          <w:sz w:val="28"/>
          <w:szCs w:val="28"/>
        </w:rPr>
      </w:pPr>
      <w:r>
        <w:rPr>
          <w:rFonts w:ascii="Times New Roman" w:eastAsia="仿宋" w:hAnsi="Times New Roman"/>
          <w:sz w:val="28"/>
          <w:szCs w:val="28"/>
        </w:rPr>
        <w:t>平时</w:t>
      </w:r>
      <w:r>
        <w:rPr>
          <w:rFonts w:ascii="Times New Roman" w:eastAsia="仿宋" w:hAnsi="Times New Roman" w:hint="eastAsia"/>
          <w:sz w:val="28"/>
          <w:szCs w:val="28"/>
        </w:rPr>
        <w:t>成绩</w:t>
      </w:r>
      <w:r>
        <w:rPr>
          <w:rFonts w:ascii="Times New Roman" w:eastAsia="仿宋" w:hAnsi="Times New Roman"/>
          <w:sz w:val="28"/>
          <w:szCs w:val="28"/>
        </w:rPr>
        <w:t>评分标准：</w:t>
      </w:r>
    </w:p>
    <w:tbl>
      <w:tblPr>
        <w:tblStyle w:val="ae"/>
        <w:tblW w:w="5000" w:type="pct"/>
        <w:tblLook w:val="04A0" w:firstRow="1" w:lastRow="0" w:firstColumn="1" w:lastColumn="0" w:noHBand="0" w:noVBand="1"/>
      </w:tblPr>
      <w:tblGrid>
        <w:gridCol w:w="5902"/>
        <w:gridCol w:w="2394"/>
      </w:tblGrid>
      <w:tr w:rsidR="00A53FFE" w14:paraId="06D6500B" w14:textId="77777777">
        <w:tc>
          <w:tcPr>
            <w:tcW w:w="3557" w:type="pct"/>
            <w:vAlign w:val="center"/>
          </w:tcPr>
          <w:p w14:paraId="74F62D2D" w14:textId="77777777" w:rsidR="00A53FFE" w:rsidRDefault="00000000">
            <w:pPr>
              <w:pStyle w:val="af0"/>
              <w:adjustRightInd w:val="0"/>
              <w:snapToGrid w:val="0"/>
              <w:spacing w:line="360" w:lineRule="auto"/>
              <w:ind w:firstLineChars="0" w:firstLine="0"/>
              <w:jc w:val="center"/>
              <w:rPr>
                <w:rFonts w:ascii="Times New Roman" w:eastAsia="仿宋" w:hAnsi="Times New Roman"/>
                <w:b/>
                <w:kern w:val="0"/>
                <w:sz w:val="28"/>
                <w:szCs w:val="28"/>
              </w:rPr>
            </w:pPr>
            <w:r>
              <w:rPr>
                <w:rFonts w:ascii="Times New Roman" w:eastAsia="仿宋" w:hAnsi="Times New Roman" w:hint="eastAsia"/>
                <w:b/>
                <w:kern w:val="0"/>
                <w:sz w:val="28"/>
                <w:szCs w:val="28"/>
              </w:rPr>
              <w:t>标准描述</w:t>
            </w:r>
          </w:p>
        </w:tc>
        <w:tc>
          <w:tcPr>
            <w:tcW w:w="1443" w:type="pct"/>
            <w:vAlign w:val="center"/>
          </w:tcPr>
          <w:p w14:paraId="2330165A" w14:textId="77777777" w:rsidR="00A53FFE" w:rsidRDefault="00000000">
            <w:pPr>
              <w:pStyle w:val="af0"/>
              <w:adjustRightInd w:val="0"/>
              <w:snapToGrid w:val="0"/>
              <w:spacing w:line="360" w:lineRule="auto"/>
              <w:ind w:firstLineChars="0" w:firstLine="0"/>
              <w:jc w:val="center"/>
              <w:rPr>
                <w:rFonts w:ascii="Times New Roman" w:eastAsia="仿宋" w:hAnsi="Times New Roman"/>
                <w:b/>
                <w:kern w:val="0"/>
                <w:sz w:val="28"/>
                <w:szCs w:val="28"/>
              </w:rPr>
            </w:pPr>
            <w:r>
              <w:rPr>
                <w:rFonts w:ascii="Times New Roman" w:eastAsia="仿宋" w:hAnsi="Times New Roman" w:hint="eastAsia"/>
                <w:b/>
                <w:kern w:val="0"/>
                <w:sz w:val="28"/>
                <w:szCs w:val="28"/>
              </w:rPr>
              <w:t>得分</w:t>
            </w:r>
          </w:p>
        </w:tc>
      </w:tr>
      <w:tr w:rsidR="00A53FFE" w14:paraId="3D701E1C" w14:textId="77777777">
        <w:tc>
          <w:tcPr>
            <w:tcW w:w="3557" w:type="pct"/>
            <w:vAlign w:val="center"/>
          </w:tcPr>
          <w:p w14:paraId="66C96533"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客观题回答准确，报告写作规范，概念正确，逻辑清楚，文献收集全面，报告能体现学生理论联系实际的能力。口头报告</w:t>
            </w:r>
            <w:r>
              <w:rPr>
                <w:rFonts w:ascii="Times New Roman" w:eastAsia="仿宋" w:hAnsi="Times New Roman" w:hint="eastAsia"/>
                <w:kern w:val="0"/>
                <w:sz w:val="28"/>
                <w:szCs w:val="28"/>
              </w:rPr>
              <w:t>PPT</w:t>
            </w:r>
            <w:r>
              <w:rPr>
                <w:rFonts w:ascii="Times New Roman" w:eastAsia="仿宋" w:hAnsi="Times New Roman" w:hint="eastAsia"/>
                <w:kern w:val="0"/>
                <w:sz w:val="28"/>
                <w:szCs w:val="28"/>
              </w:rPr>
              <w:t>制作认真，讲述清楚</w:t>
            </w:r>
          </w:p>
        </w:tc>
        <w:tc>
          <w:tcPr>
            <w:tcW w:w="1443" w:type="pct"/>
            <w:vAlign w:val="center"/>
          </w:tcPr>
          <w:p w14:paraId="573C4000"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100~90</w:t>
            </w:r>
            <w:r>
              <w:rPr>
                <w:rFonts w:ascii="Times New Roman" w:eastAsia="仿宋" w:hAnsi="Times New Roman" w:hint="eastAsia"/>
                <w:kern w:val="0"/>
                <w:sz w:val="28"/>
                <w:szCs w:val="28"/>
              </w:rPr>
              <w:t>（优）</w:t>
            </w:r>
          </w:p>
        </w:tc>
      </w:tr>
      <w:tr w:rsidR="00A53FFE" w14:paraId="39C0905C" w14:textId="77777777">
        <w:tc>
          <w:tcPr>
            <w:tcW w:w="3557" w:type="pct"/>
            <w:vAlign w:val="center"/>
          </w:tcPr>
          <w:p w14:paraId="113FF769"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客观题回答比较准确，报告写作规范，逻辑较为清楚，文献收集较为全面，报告能较好的把所学知识用于分析实际问题。</w:t>
            </w:r>
            <w:r>
              <w:rPr>
                <w:rFonts w:ascii="Times New Roman" w:eastAsia="仿宋" w:hAnsi="Times New Roman" w:hint="eastAsia"/>
                <w:kern w:val="0"/>
                <w:sz w:val="28"/>
                <w:szCs w:val="28"/>
              </w:rPr>
              <w:t>PPT</w:t>
            </w:r>
            <w:r>
              <w:rPr>
                <w:rFonts w:ascii="Times New Roman" w:eastAsia="仿宋" w:hAnsi="Times New Roman" w:hint="eastAsia"/>
                <w:kern w:val="0"/>
                <w:sz w:val="28"/>
                <w:szCs w:val="28"/>
              </w:rPr>
              <w:t>制作认真，讲述较为清楚。</w:t>
            </w:r>
          </w:p>
        </w:tc>
        <w:tc>
          <w:tcPr>
            <w:tcW w:w="1443" w:type="pct"/>
            <w:vAlign w:val="center"/>
          </w:tcPr>
          <w:p w14:paraId="5E032573"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89~80</w:t>
            </w:r>
            <w:r>
              <w:rPr>
                <w:rFonts w:ascii="Times New Roman" w:eastAsia="仿宋" w:hAnsi="Times New Roman" w:hint="eastAsia"/>
                <w:kern w:val="0"/>
                <w:sz w:val="28"/>
                <w:szCs w:val="28"/>
              </w:rPr>
              <w:t>（良）</w:t>
            </w:r>
          </w:p>
        </w:tc>
      </w:tr>
      <w:tr w:rsidR="00A53FFE" w14:paraId="6916070B" w14:textId="77777777">
        <w:tc>
          <w:tcPr>
            <w:tcW w:w="3557" w:type="pct"/>
            <w:vAlign w:val="center"/>
          </w:tcPr>
          <w:p w14:paraId="2B6EDC42"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客观提醒回答大部分能中要点。报告写作比较规范，报告在一定程度上能反映学生的理论联系实际的能力。在报告中没有概念性错误，</w:t>
            </w:r>
            <w:r>
              <w:rPr>
                <w:rFonts w:ascii="Times New Roman" w:eastAsia="仿宋" w:hAnsi="Times New Roman" w:hint="eastAsia"/>
                <w:kern w:val="0"/>
                <w:sz w:val="28"/>
                <w:szCs w:val="28"/>
              </w:rPr>
              <w:t>PPT</w:t>
            </w:r>
            <w:r>
              <w:rPr>
                <w:rFonts w:ascii="Times New Roman" w:eastAsia="仿宋" w:hAnsi="Times New Roman" w:hint="eastAsia"/>
                <w:kern w:val="0"/>
                <w:sz w:val="28"/>
                <w:szCs w:val="28"/>
              </w:rPr>
              <w:t>制作比较认真，讲述基本清楚。</w:t>
            </w:r>
          </w:p>
        </w:tc>
        <w:tc>
          <w:tcPr>
            <w:tcW w:w="1443" w:type="pct"/>
            <w:vAlign w:val="center"/>
          </w:tcPr>
          <w:p w14:paraId="5704AAB7"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79~70</w:t>
            </w:r>
            <w:r>
              <w:rPr>
                <w:rFonts w:ascii="Times New Roman" w:eastAsia="仿宋" w:hAnsi="Times New Roman" w:hint="eastAsia"/>
                <w:kern w:val="0"/>
                <w:sz w:val="28"/>
                <w:szCs w:val="28"/>
              </w:rPr>
              <w:t>（中）</w:t>
            </w:r>
          </w:p>
        </w:tc>
      </w:tr>
      <w:tr w:rsidR="00A53FFE" w14:paraId="15A021C2" w14:textId="77777777">
        <w:tc>
          <w:tcPr>
            <w:tcW w:w="3557" w:type="pct"/>
            <w:vAlign w:val="center"/>
          </w:tcPr>
          <w:p w14:paraId="0D1925AA"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客观题回答基本正确。报告写作满足任务要求，完成口头报告。</w:t>
            </w:r>
          </w:p>
        </w:tc>
        <w:tc>
          <w:tcPr>
            <w:tcW w:w="1443" w:type="pct"/>
            <w:vAlign w:val="center"/>
          </w:tcPr>
          <w:p w14:paraId="18C6971E"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69~60</w:t>
            </w:r>
            <w:r>
              <w:rPr>
                <w:rFonts w:ascii="Times New Roman" w:eastAsia="仿宋" w:hAnsi="Times New Roman" w:hint="eastAsia"/>
                <w:kern w:val="0"/>
                <w:sz w:val="28"/>
                <w:szCs w:val="28"/>
              </w:rPr>
              <w:t>（及格）</w:t>
            </w:r>
          </w:p>
        </w:tc>
      </w:tr>
      <w:tr w:rsidR="00A53FFE" w14:paraId="53F5B5A0" w14:textId="77777777">
        <w:tc>
          <w:tcPr>
            <w:tcW w:w="3557" w:type="pct"/>
            <w:vAlign w:val="center"/>
          </w:tcPr>
          <w:p w14:paraId="3B3BCA5F"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客观题回答错误较多，报告写作中文献收集不全面未能反映所在领域的基本情况，口头报告讲述不够清楚或者</w:t>
            </w:r>
            <w:r>
              <w:rPr>
                <w:rFonts w:ascii="Times New Roman" w:eastAsia="仿宋" w:hAnsi="Times New Roman" w:hint="eastAsia"/>
                <w:kern w:val="0"/>
                <w:sz w:val="28"/>
                <w:szCs w:val="28"/>
              </w:rPr>
              <w:t>PPT</w:t>
            </w:r>
            <w:r>
              <w:rPr>
                <w:rFonts w:ascii="Times New Roman" w:eastAsia="仿宋" w:hAnsi="Times New Roman" w:hint="eastAsia"/>
                <w:kern w:val="0"/>
                <w:sz w:val="28"/>
                <w:szCs w:val="28"/>
              </w:rPr>
              <w:t>不能很好所讲述内容</w:t>
            </w:r>
          </w:p>
        </w:tc>
        <w:tc>
          <w:tcPr>
            <w:tcW w:w="1443" w:type="pct"/>
            <w:vAlign w:val="center"/>
          </w:tcPr>
          <w:p w14:paraId="7FCF6F81" w14:textId="77777777" w:rsidR="00A53FFE" w:rsidRDefault="00000000">
            <w:pPr>
              <w:pStyle w:val="af0"/>
              <w:adjustRightInd w:val="0"/>
              <w:snapToGrid w:val="0"/>
              <w:spacing w:line="360" w:lineRule="auto"/>
              <w:ind w:firstLineChars="0" w:firstLine="0"/>
              <w:jc w:val="center"/>
              <w:rPr>
                <w:rFonts w:ascii="Times New Roman" w:eastAsia="仿宋" w:hAnsi="Times New Roman"/>
                <w:kern w:val="0"/>
                <w:sz w:val="28"/>
                <w:szCs w:val="28"/>
              </w:rPr>
            </w:pPr>
            <w:r>
              <w:rPr>
                <w:rFonts w:ascii="Times New Roman" w:eastAsia="仿宋" w:hAnsi="Times New Roman" w:hint="eastAsia"/>
                <w:kern w:val="0"/>
                <w:sz w:val="28"/>
                <w:szCs w:val="28"/>
              </w:rPr>
              <w:t>＜</w:t>
            </w:r>
            <w:r>
              <w:rPr>
                <w:rFonts w:ascii="Times New Roman" w:eastAsia="仿宋" w:hAnsi="Times New Roman" w:hint="eastAsia"/>
                <w:kern w:val="0"/>
                <w:sz w:val="28"/>
                <w:szCs w:val="28"/>
              </w:rPr>
              <w:t>60</w:t>
            </w:r>
            <w:r>
              <w:rPr>
                <w:rFonts w:ascii="Times New Roman" w:eastAsia="仿宋" w:hAnsi="Times New Roman" w:hint="eastAsia"/>
                <w:kern w:val="0"/>
                <w:sz w:val="28"/>
                <w:szCs w:val="28"/>
              </w:rPr>
              <w:t>（不及格）</w:t>
            </w:r>
          </w:p>
        </w:tc>
      </w:tr>
    </w:tbl>
    <w:p w14:paraId="1445AE71" w14:textId="77777777" w:rsidR="00A53FFE" w:rsidRDefault="00A53FFE">
      <w:pPr>
        <w:pStyle w:val="af0"/>
        <w:adjustRightInd w:val="0"/>
        <w:snapToGrid w:val="0"/>
        <w:spacing w:line="360" w:lineRule="auto"/>
        <w:ind w:firstLineChars="0" w:firstLine="0"/>
        <w:rPr>
          <w:rFonts w:ascii="Times New Roman" w:eastAsia="仿宋" w:hAnsi="Times New Roman"/>
          <w:sz w:val="28"/>
          <w:szCs w:val="28"/>
        </w:rPr>
      </w:pPr>
    </w:p>
    <w:p w14:paraId="5041ED6E" w14:textId="77777777" w:rsidR="00A53FFE" w:rsidRDefault="00000000">
      <w:pPr>
        <w:pStyle w:val="af0"/>
        <w:numPr>
          <w:ilvl w:val="0"/>
          <w:numId w:val="7"/>
        </w:numPr>
        <w:adjustRightInd w:val="0"/>
        <w:snapToGrid w:val="0"/>
        <w:spacing w:line="360" w:lineRule="auto"/>
        <w:ind w:left="0" w:firstLineChars="0" w:firstLine="0"/>
        <w:rPr>
          <w:rFonts w:ascii="Times New Roman" w:eastAsia="仿宋" w:hAnsi="Times New Roman"/>
          <w:sz w:val="28"/>
          <w:szCs w:val="28"/>
        </w:rPr>
      </w:pPr>
      <w:r>
        <w:rPr>
          <w:rFonts w:ascii="Times New Roman" w:eastAsia="仿宋" w:hAnsi="Times New Roman"/>
          <w:sz w:val="28"/>
          <w:szCs w:val="28"/>
        </w:rPr>
        <w:t>期末考试评分标准</w:t>
      </w:r>
      <w:r>
        <w:rPr>
          <w:rFonts w:ascii="Times New Roman" w:eastAsia="仿宋" w:hAnsi="Times New Roman" w:hint="eastAsia"/>
          <w:sz w:val="28"/>
          <w:szCs w:val="28"/>
        </w:rPr>
        <w:t>：期末考试为闭卷考试，客观题和开放性主观题各占</w:t>
      </w:r>
      <w:r>
        <w:rPr>
          <w:rFonts w:ascii="Times New Roman" w:eastAsia="仿宋" w:hAnsi="Times New Roman" w:hint="eastAsia"/>
          <w:sz w:val="28"/>
          <w:szCs w:val="28"/>
        </w:rPr>
        <w:t>50%</w:t>
      </w:r>
      <w:r>
        <w:rPr>
          <w:rFonts w:ascii="Times New Roman" w:eastAsia="仿宋" w:hAnsi="Times New Roman" w:hint="eastAsia"/>
          <w:sz w:val="28"/>
          <w:szCs w:val="28"/>
        </w:rPr>
        <w:t>左右。客观题的评分按照参考答案进行评分。主观题着重反应学生思考问题和分析问题的能力，由课程组老师根据其回答问题</w:t>
      </w:r>
      <w:r>
        <w:rPr>
          <w:rFonts w:ascii="Times New Roman" w:eastAsia="仿宋" w:hAnsi="Times New Roman" w:hint="eastAsia"/>
          <w:sz w:val="28"/>
          <w:szCs w:val="28"/>
        </w:rPr>
        <w:lastRenderedPageBreak/>
        <w:t>的科学性、学术性以及理论联系实际的能力以及分析问题和解决问题的能力综合给分。</w:t>
      </w:r>
    </w:p>
    <w:p w14:paraId="0C3E80A3" w14:textId="77777777" w:rsidR="00A53FFE" w:rsidRDefault="00A53FFE">
      <w:pPr>
        <w:adjustRightInd w:val="0"/>
        <w:snapToGrid w:val="0"/>
        <w:spacing w:line="360" w:lineRule="auto"/>
        <w:rPr>
          <w:rFonts w:ascii="Times New Roman" w:eastAsia="仿宋" w:hAnsi="Times New Roman"/>
          <w:b/>
          <w:sz w:val="28"/>
          <w:szCs w:val="28"/>
        </w:rPr>
      </w:pPr>
    </w:p>
    <w:p w14:paraId="54D9A15D" w14:textId="77777777" w:rsidR="00A53FFE" w:rsidRPr="00500667" w:rsidRDefault="00000000">
      <w:pPr>
        <w:numPr>
          <w:ilvl w:val="0"/>
          <w:numId w:val="1"/>
        </w:numPr>
        <w:spacing w:beforeLines="100" w:before="312" w:line="360" w:lineRule="auto"/>
        <w:rPr>
          <w:rFonts w:ascii="Times New Roman" w:eastAsia="仿宋" w:hAnsi="Times New Roman"/>
          <w:b/>
          <w:sz w:val="32"/>
          <w:szCs w:val="32"/>
        </w:rPr>
      </w:pPr>
      <w:r w:rsidRPr="00500667">
        <w:rPr>
          <w:rFonts w:ascii="Times New Roman" w:eastAsia="仿宋" w:hAnsi="Times New Roman"/>
          <w:b/>
          <w:sz w:val="32"/>
          <w:szCs w:val="32"/>
        </w:rPr>
        <w:t>教材与教学资源</w:t>
      </w:r>
    </w:p>
    <w:p w14:paraId="3C1056CF" w14:textId="77777777" w:rsidR="00A53FFE" w:rsidRDefault="00000000">
      <w:pPr>
        <w:pStyle w:val="Default"/>
        <w:jc w:val="both"/>
        <w:rPr>
          <w:rFonts w:ascii="Times New Roman" w:eastAsia="仿宋" w:cs="Times New Roman"/>
          <w:b/>
          <w:color w:val="auto"/>
          <w:kern w:val="2"/>
          <w:sz w:val="28"/>
          <w:szCs w:val="28"/>
        </w:rPr>
      </w:pPr>
      <w:r>
        <w:rPr>
          <w:rFonts w:ascii="Times New Roman" w:eastAsia="仿宋" w:cs="Times New Roman"/>
          <w:b/>
          <w:color w:val="auto"/>
          <w:kern w:val="2"/>
          <w:sz w:val="28"/>
          <w:szCs w:val="28"/>
        </w:rPr>
        <w:t>（一）教材：</w:t>
      </w:r>
    </w:p>
    <w:p w14:paraId="59DF1DDC" w14:textId="77777777" w:rsidR="00A53FFE" w:rsidRDefault="00000000">
      <w:pPr>
        <w:pStyle w:val="Default"/>
        <w:numPr>
          <w:ilvl w:val="0"/>
          <w:numId w:val="8"/>
        </w:numPr>
        <w:jc w:val="both"/>
        <w:rPr>
          <w:rFonts w:ascii="Times New Roman" w:eastAsia="仿宋" w:cs="Times New Roman"/>
          <w:bCs/>
          <w:color w:val="auto"/>
          <w:kern w:val="2"/>
          <w:sz w:val="28"/>
          <w:szCs w:val="28"/>
        </w:rPr>
      </w:pPr>
      <w:r>
        <w:rPr>
          <w:rFonts w:ascii="Times New Roman" w:eastAsia="仿宋" w:cs="Times New Roman" w:hint="eastAsia"/>
          <w:bCs/>
          <w:color w:val="auto"/>
          <w:kern w:val="2"/>
          <w:sz w:val="28"/>
          <w:szCs w:val="28"/>
        </w:rPr>
        <w:t>《高分子材料设计与应用》，顾宜、李瑞海主编</w:t>
      </w:r>
      <w:r>
        <w:rPr>
          <w:rFonts w:ascii="Times New Roman" w:eastAsia="仿宋" w:cs="Times New Roman"/>
          <w:bCs/>
          <w:color w:val="auto"/>
          <w:kern w:val="2"/>
          <w:sz w:val="28"/>
          <w:szCs w:val="28"/>
        </w:rPr>
        <w:t>，</w:t>
      </w:r>
      <w:r>
        <w:rPr>
          <w:rFonts w:ascii="Times New Roman" w:eastAsia="仿宋" w:cs="Times New Roman" w:hint="eastAsia"/>
          <w:bCs/>
          <w:color w:val="auto"/>
          <w:kern w:val="2"/>
          <w:sz w:val="28"/>
          <w:szCs w:val="28"/>
        </w:rPr>
        <w:t>化工出版社，</w:t>
      </w:r>
      <w:r>
        <w:rPr>
          <w:rFonts w:ascii="Times New Roman" w:eastAsia="仿宋" w:cs="Times New Roman" w:hint="eastAsia"/>
          <w:bCs/>
          <w:color w:val="auto"/>
          <w:kern w:val="2"/>
          <w:sz w:val="28"/>
          <w:szCs w:val="28"/>
        </w:rPr>
        <w:t>2011</w:t>
      </w:r>
      <w:r>
        <w:rPr>
          <w:rFonts w:ascii="Times New Roman" w:eastAsia="仿宋" w:cs="Times New Roman" w:hint="eastAsia"/>
          <w:bCs/>
          <w:color w:val="auto"/>
          <w:kern w:val="2"/>
          <w:sz w:val="28"/>
          <w:szCs w:val="28"/>
        </w:rPr>
        <w:t>年</w:t>
      </w:r>
      <w:r>
        <w:rPr>
          <w:rFonts w:ascii="Times New Roman" w:eastAsia="仿宋" w:cs="Times New Roman"/>
          <w:bCs/>
          <w:color w:val="auto"/>
          <w:kern w:val="2"/>
          <w:sz w:val="28"/>
          <w:szCs w:val="28"/>
        </w:rPr>
        <w:t>。</w:t>
      </w:r>
    </w:p>
    <w:p w14:paraId="5F8978E1" w14:textId="77777777" w:rsidR="00A53FFE" w:rsidRDefault="00000000">
      <w:pPr>
        <w:pStyle w:val="Default"/>
        <w:numPr>
          <w:ilvl w:val="0"/>
          <w:numId w:val="9"/>
        </w:numPr>
        <w:jc w:val="both"/>
        <w:rPr>
          <w:rFonts w:ascii="Times New Roman" w:eastAsia="仿宋" w:cs="Times New Roman"/>
          <w:b/>
          <w:color w:val="auto"/>
          <w:kern w:val="2"/>
          <w:sz w:val="28"/>
          <w:szCs w:val="28"/>
        </w:rPr>
      </w:pPr>
      <w:r>
        <w:rPr>
          <w:rFonts w:ascii="Times New Roman" w:eastAsia="仿宋" w:cs="Times New Roman"/>
          <w:b/>
          <w:color w:val="auto"/>
          <w:kern w:val="2"/>
          <w:sz w:val="28"/>
          <w:szCs w:val="28"/>
        </w:rPr>
        <w:t>参考书：</w:t>
      </w:r>
    </w:p>
    <w:p w14:paraId="37EF4886" w14:textId="77777777" w:rsidR="00A53FFE" w:rsidRDefault="00000000">
      <w:pPr>
        <w:pStyle w:val="Default"/>
        <w:numPr>
          <w:ilvl w:val="0"/>
          <w:numId w:val="10"/>
        </w:numPr>
        <w:jc w:val="both"/>
        <w:rPr>
          <w:rFonts w:ascii="Times New Roman" w:eastAsia="仿宋" w:cs="Times New Roman"/>
          <w:b/>
          <w:color w:val="auto"/>
          <w:kern w:val="2"/>
          <w:sz w:val="28"/>
          <w:szCs w:val="28"/>
        </w:rPr>
      </w:pPr>
      <w:r>
        <w:rPr>
          <w:rFonts w:ascii="Times New Roman" w:eastAsia="仿宋" w:cs="Times New Roman" w:hint="eastAsia"/>
          <w:b/>
          <w:color w:val="auto"/>
          <w:kern w:val="2"/>
          <w:sz w:val="28"/>
          <w:szCs w:val="28"/>
        </w:rPr>
        <w:t>《</w:t>
      </w:r>
      <w:r>
        <w:rPr>
          <w:rFonts w:ascii="Times New Roman" w:eastAsia="仿宋" w:cs="Times New Roman" w:hint="eastAsia"/>
          <w:b/>
          <w:color w:val="auto"/>
          <w:kern w:val="2"/>
          <w:sz w:val="28"/>
          <w:szCs w:val="28"/>
        </w:rPr>
        <w:t>Polymeric materials and their applications</w:t>
      </w:r>
      <w:r>
        <w:rPr>
          <w:rFonts w:ascii="Times New Roman" w:eastAsia="仿宋" w:cs="Times New Roman" w:hint="eastAsia"/>
          <w:b/>
          <w:color w:val="auto"/>
          <w:kern w:val="2"/>
          <w:sz w:val="28"/>
          <w:szCs w:val="28"/>
        </w:rPr>
        <w:t>》</w:t>
      </w:r>
      <w:r>
        <w:rPr>
          <w:rFonts w:ascii="Times New Roman" w:eastAsia="仿宋" w:cs="Times New Roman" w:hint="eastAsia"/>
          <w:b/>
          <w:color w:val="auto"/>
          <w:kern w:val="2"/>
          <w:sz w:val="28"/>
          <w:szCs w:val="28"/>
        </w:rPr>
        <w:t xml:space="preserve">,Li Ruihai Xu Jianjun etc </w:t>
      </w:r>
      <w:r>
        <w:rPr>
          <w:rFonts w:ascii="Times New Roman" w:eastAsia="仿宋" w:cs="Times New Roman" w:hint="eastAsia"/>
          <w:b/>
          <w:color w:val="auto"/>
          <w:kern w:val="2"/>
          <w:sz w:val="28"/>
          <w:szCs w:val="28"/>
        </w:rPr>
        <w:t>自编讲义</w:t>
      </w:r>
    </w:p>
    <w:p w14:paraId="71BE0F06" w14:textId="77777777" w:rsidR="00A53FFE" w:rsidRDefault="00000000">
      <w:pPr>
        <w:pStyle w:val="Default"/>
        <w:jc w:val="both"/>
        <w:rPr>
          <w:rFonts w:ascii="Times New Roman" w:eastAsia="仿宋" w:cs="Times New Roman"/>
          <w:b/>
          <w:color w:val="auto"/>
          <w:kern w:val="2"/>
          <w:sz w:val="28"/>
          <w:szCs w:val="28"/>
        </w:rPr>
      </w:pPr>
      <w:r>
        <w:rPr>
          <w:rFonts w:ascii="Times New Roman" w:eastAsia="仿宋" w:cs="Times New Roman" w:hint="eastAsia"/>
          <w:b/>
          <w:color w:val="auto"/>
          <w:kern w:val="2"/>
          <w:sz w:val="28"/>
          <w:szCs w:val="28"/>
        </w:rPr>
        <w:t>2</w:t>
      </w:r>
      <w:r>
        <w:rPr>
          <w:rFonts w:ascii="Times New Roman" w:eastAsia="仿宋" w:cs="Times New Roman" w:hint="eastAsia"/>
          <w:b/>
          <w:color w:val="auto"/>
          <w:kern w:val="2"/>
          <w:sz w:val="28"/>
          <w:szCs w:val="28"/>
        </w:rPr>
        <w:t>、文献资料查阅学习；</w:t>
      </w:r>
    </w:p>
    <w:p w14:paraId="23534AEC" w14:textId="77777777" w:rsidR="00A53FFE" w:rsidRDefault="00A53FFE">
      <w:pPr>
        <w:rPr>
          <w:rFonts w:ascii="Times New Roman" w:eastAsia="仿宋"/>
          <w:color w:val="002060"/>
          <w:sz w:val="28"/>
          <w:szCs w:val="28"/>
        </w:rPr>
      </w:pPr>
    </w:p>
    <w:sectPr w:rsidR="00A53F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8264" w14:textId="77777777" w:rsidR="0075656F" w:rsidRDefault="0075656F" w:rsidP="00500667">
      <w:r>
        <w:separator/>
      </w:r>
    </w:p>
  </w:endnote>
  <w:endnote w:type="continuationSeparator" w:id="0">
    <w:p w14:paraId="671497F2" w14:textId="77777777" w:rsidR="0075656F" w:rsidRDefault="0075656F" w:rsidP="00500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5D02" w14:textId="77777777" w:rsidR="0075656F" w:rsidRDefault="0075656F" w:rsidP="00500667">
      <w:r>
        <w:separator/>
      </w:r>
    </w:p>
  </w:footnote>
  <w:footnote w:type="continuationSeparator" w:id="0">
    <w:p w14:paraId="09737D5B" w14:textId="77777777" w:rsidR="0075656F" w:rsidRDefault="0075656F" w:rsidP="00500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2421B8"/>
    <w:multiLevelType w:val="singleLevel"/>
    <w:tmpl w:val="E32421B8"/>
    <w:lvl w:ilvl="0">
      <w:start w:val="2"/>
      <w:numFmt w:val="chineseCounting"/>
      <w:suff w:val="nothing"/>
      <w:lvlText w:val="（%1）"/>
      <w:lvlJc w:val="left"/>
      <w:rPr>
        <w:rFonts w:hint="eastAsia"/>
      </w:rPr>
    </w:lvl>
  </w:abstractNum>
  <w:abstractNum w:abstractNumId="1" w15:restartNumberingAfterBreak="0">
    <w:nsid w:val="E8C52A78"/>
    <w:multiLevelType w:val="singleLevel"/>
    <w:tmpl w:val="E8C52A78"/>
    <w:lvl w:ilvl="0">
      <w:start w:val="1"/>
      <w:numFmt w:val="decimal"/>
      <w:suff w:val="nothing"/>
      <w:lvlText w:val="%1、"/>
      <w:lvlJc w:val="left"/>
    </w:lvl>
  </w:abstractNum>
  <w:abstractNum w:abstractNumId="2" w15:restartNumberingAfterBreak="0">
    <w:nsid w:val="36A355D9"/>
    <w:multiLevelType w:val="multilevel"/>
    <w:tmpl w:val="36A355D9"/>
    <w:lvl w:ilvl="0">
      <w:start w:val="1"/>
      <w:numFmt w:val="decimal"/>
      <w:lvlText w:val="%1."/>
      <w:lvlJc w:val="left"/>
      <w:pPr>
        <w:ind w:left="765" w:hanging="7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876E40"/>
    <w:multiLevelType w:val="singleLevel"/>
    <w:tmpl w:val="40876E40"/>
    <w:lvl w:ilvl="0">
      <w:start w:val="1"/>
      <w:numFmt w:val="decimal"/>
      <w:suff w:val="nothing"/>
      <w:lvlText w:val="%1、"/>
      <w:lvlJc w:val="left"/>
    </w:lvl>
  </w:abstractNum>
  <w:abstractNum w:abstractNumId="4" w15:restartNumberingAfterBreak="0">
    <w:nsid w:val="43F257C4"/>
    <w:multiLevelType w:val="multilevel"/>
    <w:tmpl w:val="43F257C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43FE2845"/>
    <w:multiLevelType w:val="multilevel"/>
    <w:tmpl w:val="43FE2845"/>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446C1BF1"/>
    <w:multiLevelType w:val="singleLevel"/>
    <w:tmpl w:val="446C1BF1"/>
    <w:lvl w:ilvl="0">
      <w:start w:val="6"/>
      <w:numFmt w:val="decimal"/>
      <w:lvlText w:val="%1、"/>
      <w:lvlJc w:val="left"/>
    </w:lvl>
  </w:abstractNum>
  <w:abstractNum w:abstractNumId="7" w15:restartNumberingAfterBreak="0">
    <w:nsid w:val="4700B413"/>
    <w:multiLevelType w:val="singleLevel"/>
    <w:tmpl w:val="4700B413"/>
    <w:lvl w:ilvl="0">
      <w:start w:val="1"/>
      <w:numFmt w:val="decimal"/>
      <w:suff w:val="space"/>
      <w:lvlText w:val="%1."/>
      <w:lvlJc w:val="left"/>
    </w:lvl>
  </w:abstractNum>
  <w:abstractNum w:abstractNumId="8" w15:restartNumberingAfterBreak="0">
    <w:nsid w:val="609A4D3D"/>
    <w:multiLevelType w:val="multilevel"/>
    <w:tmpl w:val="609A4D3D"/>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15:restartNumberingAfterBreak="0">
    <w:nsid w:val="755222B0"/>
    <w:multiLevelType w:val="multilevel"/>
    <w:tmpl w:val="755222B0"/>
    <w:lvl w:ilvl="0">
      <w:start w:val="2"/>
      <w:numFmt w:val="lowerLette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660817419">
    <w:abstractNumId w:val="4"/>
  </w:num>
  <w:num w:numId="2" w16cid:durableId="4594296">
    <w:abstractNumId w:val="7"/>
  </w:num>
  <w:num w:numId="3" w16cid:durableId="1665357405">
    <w:abstractNumId w:val="5"/>
  </w:num>
  <w:num w:numId="4" w16cid:durableId="426847803">
    <w:abstractNumId w:val="9"/>
  </w:num>
  <w:num w:numId="5" w16cid:durableId="2034919466">
    <w:abstractNumId w:val="6"/>
  </w:num>
  <w:num w:numId="6" w16cid:durableId="1720470786">
    <w:abstractNumId w:val="8"/>
  </w:num>
  <w:num w:numId="7" w16cid:durableId="183135437">
    <w:abstractNumId w:val="2"/>
  </w:num>
  <w:num w:numId="8" w16cid:durableId="120997551">
    <w:abstractNumId w:val="3"/>
  </w:num>
  <w:num w:numId="9" w16cid:durableId="949163072">
    <w:abstractNumId w:val="0"/>
  </w:num>
  <w:num w:numId="10" w16cid:durableId="1260601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dmOWJmMjY2MjA5YzMyYzhlNjY0ZTQyZTYzYzY1ZjEifQ=="/>
  </w:docVars>
  <w:rsids>
    <w:rsidRoot w:val="5A2D2BF5"/>
    <w:rsid w:val="00275500"/>
    <w:rsid w:val="00344776"/>
    <w:rsid w:val="003F40C7"/>
    <w:rsid w:val="00500667"/>
    <w:rsid w:val="00670414"/>
    <w:rsid w:val="0075656F"/>
    <w:rsid w:val="00786755"/>
    <w:rsid w:val="007909BE"/>
    <w:rsid w:val="007E7CFD"/>
    <w:rsid w:val="009B0995"/>
    <w:rsid w:val="009C5334"/>
    <w:rsid w:val="00A53FFE"/>
    <w:rsid w:val="00D129E0"/>
    <w:rsid w:val="00DB7A18"/>
    <w:rsid w:val="00ED6E3D"/>
    <w:rsid w:val="00F403A4"/>
    <w:rsid w:val="00F51103"/>
    <w:rsid w:val="00FA1CF4"/>
    <w:rsid w:val="026C424B"/>
    <w:rsid w:val="09BA423F"/>
    <w:rsid w:val="10312766"/>
    <w:rsid w:val="1DA166E3"/>
    <w:rsid w:val="2359071D"/>
    <w:rsid w:val="26561087"/>
    <w:rsid w:val="364318D5"/>
    <w:rsid w:val="411F2284"/>
    <w:rsid w:val="525A545A"/>
    <w:rsid w:val="54716A20"/>
    <w:rsid w:val="5A2D2BF5"/>
    <w:rsid w:val="5E7E519A"/>
    <w:rsid w:val="5F645F89"/>
    <w:rsid w:val="67A3523B"/>
    <w:rsid w:val="6A7B27A9"/>
    <w:rsid w:val="6C0B0C75"/>
    <w:rsid w:val="6D5D1B56"/>
    <w:rsid w:val="75DA4F42"/>
    <w:rsid w:val="79F36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3084C"/>
  <w15:docId w15:val="{53C886E3-6593-4EBF-AD2C-915D91DE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ind w:leftChars="350" w:left="2309" w:hangingChars="562" w:hanging="1574"/>
    </w:pPr>
    <w:rPr>
      <w:rFonts w:ascii="Times New Roman" w:hAnsi="Times New Roman"/>
      <w:sz w:val="28"/>
      <w:szCs w:val="24"/>
    </w:rPr>
  </w:style>
  <w:style w:type="paragraph" w:styleId="a6">
    <w:name w:val="Balloon Text"/>
    <w:basedOn w:val="a"/>
    <w:link w:val="a7"/>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table" w:styleId="ae">
    <w:name w:val="Table Grid"/>
    <w:basedOn w:val="a1"/>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styleId="af0">
    <w:name w:val="List Paragraph"/>
    <w:basedOn w:val="a"/>
    <w:uiPriority w:val="99"/>
    <w:unhideWhenUsed/>
    <w:qFormat/>
    <w:pPr>
      <w:ind w:firstLineChars="200" w:firstLine="420"/>
    </w:p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font11">
    <w:name w:val="font11"/>
    <w:basedOn w:val="a0"/>
    <w:qFormat/>
    <w:rPr>
      <w:rFonts w:ascii="宋体" w:eastAsia="宋体" w:hAnsi="宋体" w:cs="宋体" w:hint="eastAsia"/>
      <w:color w:val="000000"/>
      <w:sz w:val="15"/>
      <w:szCs w:val="15"/>
      <w:u w:val="none"/>
    </w:rPr>
  </w:style>
  <w:style w:type="character" w:customStyle="1" w:styleId="font01">
    <w:name w:val="font01"/>
    <w:basedOn w:val="a0"/>
    <w:qFormat/>
    <w:rPr>
      <w:rFonts w:ascii="Times New Roman" w:hAnsi="Times New Roman" w:cs="Times New Roman" w:hint="default"/>
      <w:color w:val="000000"/>
      <w:sz w:val="15"/>
      <w:szCs w:val="15"/>
      <w:u w:val="none"/>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character" w:customStyle="1" w:styleId="a4">
    <w:name w:val="批注文字 字符"/>
    <w:basedOn w:val="a0"/>
    <w:link w:val="a3"/>
    <w:qFormat/>
    <w:rPr>
      <w:kern w:val="2"/>
      <w:sz w:val="21"/>
      <w:szCs w:val="22"/>
    </w:rPr>
  </w:style>
  <w:style w:type="character" w:customStyle="1" w:styleId="ad">
    <w:name w:val="批注主题 字符"/>
    <w:basedOn w:val="a4"/>
    <w:link w:val="ac"/>
    <w:qFormat/>
    <w:rPr>
      <w:b/>
      <w:bCs/>
      <w:kern w:val="2"/>
      <w:sz w:val="21"/>
      <w:szCs w:val="22"/>
    </w:rPr>
  </w:style>
  <w:style w:type="character" w:customStyle="1" w:styleId="a7">
    <w:name w:val="批注框文本 字符"/>
    <w:basedOn w:val="a0"/>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1956</Words>
  <Characters>2349</Characters>
  <Application>Microsoft Office Word</Application>
  <DocSecurity>0</DocSecurity>
  <Lines>146</Lines>
  <Paragraphs>179</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张 俊哲</cp:lastModifiedBy>
  <cp:revision>2</cp:revision>
  <dcterms:created xsi:type="dcterms:W3CDTF">2023-07-17T13:28:00Z</dcterms:created>
  <dcterms:modified xsi:type="dcterms:W3CDTF">2023-07-17T13:28:00Z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C207F6D62DBE4C90A743255A919714A6_12</vt:lpwstr>
  </property>
</Properties>
</file>